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757288" w14:textId="0C358F71" w:rsidR="00F2126E" w:rsidRPr="00356F8D" w:rsidRDefault="00F2126E" w:rsidP="00F2126E">
      <w:pPr>
        <w:spacing w:after="0" w:line="240" w:lineRule="auto"/>
        <w:rPr>
          <w:b/>
          <w:bCs/>
          <w:lang w:val="gl-ES"/>
        </w:rPr>
      </w:pPr>
      <w:r w:rsidRPr="00356F8D">
        <w:rPr>
          <w:b/>
          <w:bCs/>
          <w:lang w:val="gl-ES"/>
        </w:rPr>
        <w:t>VICEPRESIDENCIA PRIMEIRA E CONSELLERÍA DE ECONOMÍA, INDUSTRIA E INNOVACIÓN</w:t>
      </w:r>
    </w:p>
    <w:p w14:paraId="50B7A625" w14:textId="77777777" w:rsidR="00F2126E" w:rsidRPr="00356F8D" w:rsidRDefault="00F2126E" w:rsidP="00F2126E">
      <w:pPr>
        <w:spacing w:after="0" w:line="240" w:lineRule="auto"/>
        <w:rPr>
          <w:b/>
          <w:bCs/>
          <w:lang w:val="gl-ES"/>
        </w:rPr>
      </w:pPr>
      <w:r w:rsidRPr="00356F8D">
        <w:rPr>
          <w:b/>
          <w:bCs/>
          <w:lang w:val="gl-ES"/>
        </w:rPr>
        <w:t>XEFATURA TERRITORIAL DA CORUÑA</w:t>
      </w:r>
    </w:p>
    <w:p w14:paraId="306DB202" w14:textId="77777777" w:rsidR="00F2126E" w:rsidRPr="00B94367" w:rsidRDefault="00F2126E" w:rsidP="00F2126E">
      <w:pPr>
        <w:spacing w:after="0" w:line="240" w:lineRule="auto"/>
        <w:rPr>
          <w:sz w:val="20"/>
          <w:szCs w:val="20"/>
          <w:lang w:val="gl-ES"/>
        </w:rPr>
      </w:pPr>
      <w:r w:rsidRPr="00B94367">
        <w:rPr>
          <w:sz w:val="20"/>
          <w:szCs w:val="20"/>
          <w:lang w:val="gl-ES"/>
        </w:rPr>
        <w:t xml:space="preserve">Rúa Vicente </w:t>
      </w:r>
      <w:proofErr w:type="spellStart"/>
      <w:r w:rsidRPr="00B94367">
        <w:rPr>
          <w:sz w:val="20"/>
          <w:szCs w:val="20"/>
          <w:lang w:val="gl-ES"/>
        </w:rPr>
        <w:t>Ferrer</w:t>
      </w:r>
      <w:proofErr w:type="spellEnd"/>
      <w:r w:rsidRPr="00B94367">
        <w:rPr>
          <w:sz w:val="20"/>
          <w:szCs w:val="20"/>
          <w:lang w:val="gl-ES"/>
        </w:rPr>
        <w:t>, 2</w:t>
      </w:r>
    </w:p>
    <w:p w14:paraId="7E3627F3" w14:textId="1C3B0366" w:rsidR="00F2126E" w:rsidRPr="00B94367" w:rsidRDefault="00F2126E" w:rsidP="00F2126E">
      <w:pPr>
        <w:spacing w:after="0" w:line="240" w:lineRule="auto"/>
        <w:rPr>
          <w:sz w:val="20"/>
          <w:szCs w:val="20"/>
          <w:lang w:val="gl-ES"/>
        </w:rPr>
      </w:pPr>
      <w:r w:rsidRPr="00B94367">
        <w:rPr>
          <w:sz w:val="20"/>
          <w:szCs w:val="20"/>
          <w:lang w:val="gl-ES"/>
        </w:rPr>
        <w:t>15008 A Coruña</w:t>
      </w:r>
    </w:p>
    <w:p w14:paraId="617B593D" w14:textId="63C4E04A" w:rsidR="00F2126E" w:rsidRPr="00356F8D" w:rsidRDefault="006E1E64" w:rsidP="00F2126E">
      <w:pPr>
        <w:spacing w:after="0" w:line="240" w:lineRule="auto"/>
        <w:rPr>
          <w:lang w:val="gl-ES"/>
        </w:rPr>
      </w:pPr>
      <w:r w:rsidRPr="006E1E64">
        <w:rPr>
          <w:rFonts w:ascii="Source Sans Pro" w:eastAsia="SimSun" w:hAnsi="Source Sans Pro" w:cs="Lucida Sans"/>
          <w:noProof/>
          <w:kern w:val="1"/>
          <w:lang w:val="gl-ES" w:eastAsia="zh-CN" w:bidi="hi-IN"/>
        </w:rPr>
        <mc:AlternateContent>
          <mc:Choice Requires="wps">
            <w:drawing>
              <wp:anchor distT="0" distB="0" distL="114300" distR="114300" simplePos="0" relativeHeight="251663360" behindDoc="0" locked="0" layoutInCell="1" allowOverlap="1" wp14:anchorId="2FDBF8C0" wp14:editId="2FF8EB7C">
                <wp:simplePos x="0" y="0"/>
                <wp:positionH relativeFrom="column">
                  <wp:posOffset>-66675</wp:posOffset>
                </wp:positionH>
                <wp:positionV relativeFrom="paragraph">
                  <wp:posOffset>-3175</wp:posOffset>
                </wp:positionV>
                <wp:extent cx="6848475" cy="828675"/>
                <wp:effectExtent l="0" t="0" r="28575" b="285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828675"/>
                        </a:xfrm>
                        <a:prstGeom prst="rect">
                          <a:avLst/>
                        </a:prstGeom>
                        <a:solidFill>
                          <a:srgbClr val="FFFFFF"/>
                        </a:solidFill>
                        <a:ln w="9525">
                          <a:solidFill>
                            <a:srgbClr val="000000"/>
                          </a:solidFill>
                          <a:miter lim="800000"/>
                          <a:headEnd/>
                          <a:tailEnd/>
                        </a:ln>
                      </wps:spPr>
                      <wps:txbx>
                        <w:txbxContent>
                          <w:p w14:paraId="2F5C64ED" w14:textId="40CAF423" w:rsidR="006E1E64" w:rsidRPr="00B94367" w:rsidRDefault="006E1E64" w:rsidP="006E1E64">
                            <w:pPr>
                              <w:spacing w:after="0" w:line="240" w:lineRule="auto"/>
                              <w:rPr>
                                <w:rFonts w:cs="Arial"/>
                                <w:b/>
                                <w:lang w:val="gl-ES"/>
                              </w:rPr>
                            </w:pPr>
                            <w:r w:rsidRPr="00B94367">
                              <w:rPr>
                                <w:rFonts w:cs="Arial"/>
                                <w:b/>
                                <w:lang w:val="gl-ES"/>
                              </w:rPr>
                              <w:t xml:space="preserve">ASUNTO: </w:t>
                            </w:r>
                          </w:p>
                          <w:p w14:paraId="0698A368" w14:textId="77777777" w:rsidR="006E1E64" w:rsidRPr="00B94367" w:rsidRDefault="006E1E64" w:rsidP="006E1E64">
                            <w:pPr>
                              <w:spacing w:after="0" w:line="240" w:lineRule="auto"/>
                              <w:jc w:val="both"/>
                              <w:rPr>
                                <w:rFonts w:cs="Arial"/>
                                <w:b/>
                                <w:lang w:val="gl-ES"/>
                              </w:rPr>
                            </w:pPr>
                            <w:r w:rsidRPr="00B94367">
                              <w:rPr>
                                <w:rFonts w:cs="Times New Roman"/>
                                <w:b/>
                                <w:lang w:val="gl-ES"/>
                              </w:rPr>
                              <w:t>PROXECTO EÓLICO MONTE CHAN</w:t>
                            </w:r>
                            <w:r w:rsidRPr="00B94367">
                              <w:rPr>
                                <w:rFonts w:cs="Times New Roman"/>
                                <w:b/>
                                <w:u w:val="single"/>
                                <w:lang w:val="gl-ES"/>
                              </w:rPr>
                              <w:t xml:space="preserve"> </w:t>
                            </w:r>
                            <w:r w:rsidRPr="00B94367">
                              <w:rPr>
                                <w:b/>
                                <w:bCs/>
                                <w:iCs/>
                                <w:noProof/>
                                <w:lang w:val="gl-ES"/>
                              </w:rPr>
                              <w:t>nos concellos de Laxe, Vimianzo e Camariñas (expediente IN408A 2020/062)</w:t>
                            </w:r>
                          </w:p>
                          <w:p w14:paraId="28C16EF3" w14:textId="77777777" w:rsidR="006E1E64" w:rsidRPr="006E1E64" w:rsidRDefault="006E1E64" w:rsidP="006E1E64">
                            <w:pPr>
                              <w:spacing w:after="0" w:line="240" w:lineRule="auto"/>
                              <w:rPr>
                                <w:b/>
                                <w:bCs/>
                                <w:iCs/>
                                <w:noProof/>
                                <w:lang w:val="gl-ES"/>
                              </w:rPr>
                            </w:pPr>
                            <w:r w:rsidRPr="00B94367">
                              <w:rPr>
                                <w:b/>
                                <w:bCs/>
                                <w:iCs/>
                                <w:noProof/>
                                <w:lang w:val="gl-ES"/>
                              </w:rPr>
                              <w:t>Alegacións ao ACORDO do 2 de decembro de 2022, da  Xefatura Territorial da Coruña, polo que se somete a información</w:t>
                            </w:r>
                            <w:r>
                              <w:rPr>
                                <w:b/>
                                <w:bCs/>
                                <w:iCs/>
                                <w:noProof/>
                                <w:lang w:val="gl-ES"/>
                              </w:rPr>
                              <w:t xml:space="preserve"> </w:t>
                            </w:r>
                            <w:r w:rsidRPr="00B94367">
                              <w:rPr>
                                <w:b/>
                                <w:bCs/>
                                <w:iCs/>
                                <w:noProof/>
                                <w:lang w:val="gl-ES"/>
                              </w:rPr>
                              <w:t>pública a solicitude de autorización administrativa previa</w:t>
                            </w:r>
                            <w:r w:rsidRPr="00B94367">
                              <w:rPr>
                                <w:rFonts w:cs="Arial"/>
                                <w:iCs/>
                                <w:lang w:val="gl-ES"/>
                              </w:rPr>
                              <w:t xml:space="preserve"> </w:t>
                            </w:r>
                            <w:r w:rsidRPr="00B94367">
                              <w:rPr>
                                <w:b/>
                                <w:bCs/>
                                <w:iCs/>
                                <w:noProof/>
                                <w:lang w:val="gl-ES"/>
                              </w:rPr>
                              <w:t>DOG Núm. 237, de 15 de decembro de 2022</w:t>
                            </w:r>
                          </w:p>
                          <w:p w14:paraId="1FCA3386" w14:textId="77777777" w:rsidR="006E1E64" w:rsidRPr="00356F8D" w:rsidRDefault="006E1E64" w:rsidP="006E1E64">
                            <w:pPr>
                              <w:spacing w:line="360" w:lineRule="auto"/>
                              <w:jc w:val="both"/>
                              <w:rPr>
                                <w:rFonts w:cs="Times New Roman"/>
                                <w:sz w:val="16"/>
                                <w:szCs w:val="16"/>
                                <w:lang w:val="gl-ES"/>
                              </w:rPr>
                            </w:pPr>
                          </w:p>
                          <w:p w14:paraId="4DF21A70" w14:textId="61C43FA8" w:rsidR="006E1E64" w:rsidRDefault="006E1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DBF8C0" id="_x0000_t202" coordsize="21600,21600" o:spt="202" path="m,l,21600r21600,l21600,xe">
                <v:stroke joinstyle="miter"/>
                <v:path gradientshapeok="t" o:connecttype="rect"/>
              </v:shapetype>
              <v:shape id="Cuadro de texto 2" o:spid="_x0000_s1026" type="#_x0000_t202" style="position:absolute;margin-left:-5.25pt;margin-top:-.25pt;width:539.25pt;height:6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">
                <v:textbox>
                  <w:txbxContent>
                    <w:p w14:paraId="2F5C64ED" w14:textId="40CAF423" w:rsidR="006E1E64" w:rsidRPr="00B94367" w:rsidRDefault="006E1E64" w:rsidP="006E1E64">
                      <w:pPr>
                        <w:spacing w:after="0" w:line="240" w:lineRule="auto"/>
                        <w:rPr>
                          <w:rFonts w:cs="Arial"/>
                          <w:b/>
                          <w:lang w:val="gl-ES"/>
                        </w:rPr>
                      </w:pPr>
                      <w:r w:rsidRPr="00B94367">
                        <w:rPr>
                          <w:rFonts w:cs="Arial"/>
                          <w:b/>
                          <w:lang w:val="gl-ES"/>
                        </w:rPr>
                        <w:t xml:space="preserve">ASUNTO: </w:t>
                      </w:r>
                    </w:p>
                    <w:p w14:paraId="0698A368" w14:textId="77777777" w:rsidR="006E1E64" w:rsidRPr="00B94367" w:rsidRDefault="006E1E64" w:rsidP="006E1E64">
                      <w:pPr>
                        <w:spacing w:after="0" w:line="240" w:lineRule="auto"/>
                        <w:jc w:val="both"/>
                        <w:rPr>
                          <w:rFonts w:cs="Arial"/>
                          <w:b/>
                          <w:lang w:val="gl-ES"/>
                        </w:rPr>
                      </w:pPr>
                      <w:r w:rsidRPr="00B94367">
                        <w:rPr>
                          <w:rFonts w:cs="Times New Roman"/>
                          <w:b/>
                          <w:lang w:val="gl-ES"/>
                        </w:rPr>
                        <w:t>PROXECTO EÓLICO MONTE CHAN</w:t>
                      </w:r>
                      <w:r w:rsidRPr="00B94367">
                        <w:rPr>
                          <w:rFonts w:cs="Times New Roman"/>
                          <w:b/>
                          <w:u w:val="single"/>
                          <w:lang w:val="gl-ES"/>
                        </w:rPr>
                        <w:t xml:space="preserve"> </w:t>
                      </w:r>
                      <w:r w:rsidRPr="00B94367">
                        <w:rPr>
                          <w:b/>
                          <w:bCs/>
                          <w:iCs/>
                          <w:noProof/>
                          <w:lang w:val="gl-ES"/>
                        </w:rPr>
                        <w:t>nos concellos de Laxe, Vimianzo e Camariñas (expediente IN408A 2020/062)</w:t>
                      </w:r>
                    </w:p>
                    <w:p w14:paraId="28C16EF3" w14:textId="77777777" w:rsidR="006E1E64" w:rsidRPr="006E1E64" w:rsidRDefault="006E1E64" w:rsidP="006E1E64">
                      <w:pPr>
                        <w:spacing w:after="0" w:line="240" w:lineRule="auto"/>
                        <w:rPr>
                          <w:b/>
                          <w:bCs/>
                          <w:iCs/>
                          <w:noProof/>
                          <w:lang w:val="gl-ES"/>
                        </w:rPr>
                      </w:pPr>
                      <w:r w:rsidRPr="00B94367">
                        <w:rPr>
                          <w:b/>
                          <w:bCs/>
                          <w:iCs/>
                          <w:noProof/>
                          <w:lang w:val="gl-ES"/>
                        </w:rPr>
                        <w:t>Alegacións ao ACORDO do 2 de decembro de 2022, da  Xefatura Territorial da Coruña, polo que se somete a información</w:t>
                      </w:r>
                      <w:r>
                        <w:rPr>
                          <w:b/>
                          <w:bCs/>
                          <w:iCs/>
                          <w:noProof/>
                          <w:lang w:val="gl-ES"/>
                        </w:rPr>
                        <w:t xml:space="preserve"> </w:t>
                      </w:r>
                      <w:r w:rsidRPr="00B94367">
                        <w:rPr>
                          <w:b/>
                          <w:bCs/>
                          <w:iCs/>
                          <w:noProof/>
                          <w:lang w:val="gl-ES"/>
                        </w:rPr>
                        <w:t>pública a solicitude de autorización administrativa previa</w:t>
                      </w:r>
                      <w:r w:rsidRPr="00B94367">
                        <w:rPr>
                          <w:rFonts w:cs="Arial"/>
                          <w:iCs/>
                          <w:lang w:val="gl-ES"/>
                        </w:rPr>
                        <w:t xml:space="preserve"> </w:t>
                      </w:r>
                      <w:r w:rsidRPr="00B94367">
                        <w:rPr>
                          <w:b/>
                          <w:bCs/>
                          <w:iCs/>
                          <w:noProof/>
                          <w:lang w:val="gl-ES"/>
                        </w:rPr>
                        <w:t>DOG Núm. 237, de 15 de decembro de 2022</w:t>
                      </w:r>
                    </w:p>
                    <w:p w14:paraId="1FCA3386" w14:textId="77777777" w:rsidR="006E1E64" w:rsidRPr="00356F8D" w:rsidRDefault="006E1E64" w:rsidP="006E1E64">
                      <w:pPr>
                        <w:spacing w:line="360" w:lineRule="auto"/>
                        <w:jc w:val="both"/>
                        <w:rPr>
                          <w:rFonts w:cs="Times New Roman"/>
                          <w:sz w:val="16"/>
                          <w:szCs w:val="16"/>
                          <w:lang w:val="gl-ES"/>
                        </w:rPr>
                      </w:pPr>
                    </w:p>
                    <w:p w14:paraId="4DF21A70" w14:textId="61C43FA8" w:rsidR="006E1E64" w:rsidRDefault="006E1E64"/>
                  </w:txbxContent>
                </v:textbox>
              </v:shape>
            </w:pict>
          </mc:Fallback>
        </mc:AlternateContent>
      </w:r>
    </w:p>
    <w:p w14:paraId="541B64C2" w14:textId="77777777" w:rsidR="00F2126E" w:rsidRPr="00356F8D" w:rsidRDefault="00F2126E" w:rsidP="00F2126E">
      <w:pPr>
        <w:spacing w:after="0" w:line="240" w:lineRule="auto"/>
        <w:rPr>
          <w:lang w:val="gl-ES"/>
        </w:rPr>
      </w:pPr>
    </w:p>
    <w:p w14:paraId="43C414E4" w14:textId="77777777" w:rsidR="006E1E64" w:rsidRDefault="006E1E64" w:rsidP="00B94367">
      <w:pPr>
        <w:autoSpaceDE w:val="0"/>
        <w:autoSpaceDN w:val="0"/>
        <w:adjustRightInd w:val="0"/>
        <w:spacing w:after="0" w:line="360" w:lineRule="auto"/>
        <w:ind w:right="-284"/>
        <w:jc w:val="both"/>
        <w:rPr>
          <w:rFonts w:ascii="Source Sans Pro" w:eastAsia="SimSun" w:hAnsi="Source Sans Pro" w:cs="Lucida Sans"/>
          <w:kern w:val="1"/>
          <w:lang w:val="gl-ES" w:eastAsia="zh-CN" w:bidi="hi-IN"/>
        </w:rPr>
      </w:pPr>
    </w:p>
    <w:p w14:paraId="54625135" w14:textId="77777777" w:rsidR="006E1E64" w:rsidRDefault="006E1E64" w:rsidP="00B94367">
      <w:pPr>
        <w:autoSpaceDE w:val="0"/>
        <w:autoSpaceDN w:val="0"/>
        <w:adjustRightInd w:val="0"/>
        <w:spacing w:after="0" w:line="360" w:lineRule="auto"/>
        <w:ind w:right="-284"/>
        <w:jc w:val="both"/>
        <w:rPr>
          <w:rFonts w:ascii="Source Sans Pro" w:eastAsia="SimSun" w:hAnsi="Source Sans Pro" w:cs="Lucida Sans"/>
          <w:kern w:val="1"/>
          <w:lang w:val="gl-ES" w:eastAsia="zh-CN" w:bidi="hi-IN"/>
        </w:rPr>
      </w:pPr>
    </w:p>
    <w:p w14:paraId="5AD24B0C" w14:textId="77777777" w:rsidR="006E1E64" w:rsidRDefault="006E1E64" w:rsidP="00B94367">
      <w:pPr>
        <w:autoSpaceDE w:val="0"/>
        <w:autoSpaceDN w:val="0"/>
        <w:adjustRightInd w:val="0"/>
        <w:spacing w:after="0" w:line="360" w:lineRule="auto"/>
        <w:ind w:right="-284"/>
        <w:jc w:val="both"/>
        <w:rPr>
          <w:rFonts w:ascii="Source Sans Pro" w:eastAsia="SimSun" w:hAnsi="Source Sans Pro" w:cs="Lucida Sans"/>
          <w:kern w:val="1"/>
          <w:lang w:val="gl-ES" w:eastAsia="zh-CN" w:bidi="hi-IN"/>
        </w:rPr>
      </w:pPr>
    </w:p>
    <w:p w14:paraId="5718CDF8" w14:textId="584ED817" w:rsidR="00B94367" w:rsidRPr="006E1E64" w:rsidRDefault="00B94367" w:rsidP="00B94367">
      <w:pPr>
        <w:autoSpaceDE w:val="0"/>
        <w:autoSpaceDN w:val="0"/>
        <w:adjustRightInd w:val="0"/>
        <w:spacing w:after="0" w:line="360" w:lineRule="auto"/>
        <w:ind w:right="-284"/>
        <w:jc w:val="both"/>
        <w:rPr>
          <w:rFonts w:eastAsia="SimSun" w:cs="Lucida Sans"/>
          <w:kern w:val="1"/>
          <w:lang w:val="gl-ES" w:eastAsia="zh-CN" w:bidi="hi-IN"/>
        </w:rPr>
      </w:pPr>
      <w:r w:rsidRPr="006E1E64">
        <w:rPr>
          <w:rFonts w:eastAsia="SimSun" w:cs="Lucida Sans"/>
          <w:kern w:val="1"/>
          <w:lang w:val="gl-ES" w:eastAsia="zh-CN" w:bidi="hi-IN"/>
        </w:rPr>
        <w:t>Don/Dona _______________________________________________ con DNI. _____________________, con domicilio a efectos de notificacións en ___</w:t>
      </w:r>
      <w:r w:rsidR="006E1E64" w:rsidRPr="006E1E64">
        <w:rPr>
          <w:rFonts w:eastAsia="SimSun" w:cs="Lucida Sans"/>
          <w:kern w:val="1"/>
          <w:lang w:val="gl-ES" w:eastAsia="zh-CN" w:bidi="hi-IN"/>
        </w:rPr>
        <w:t xml:space="preserve">_________________________________________,provincia  </w:t>
      </w:r>
      <w:r w:rsidRPr="006E1E64">
        <w:rPr>
          <w:rFonts w:eastAsia="SimSun" w:cs="Lucida Sans"/>
          <w:kern w:val="1"/>
          <w:lang w:val="gl-ES" w:eastAsia="zh-CN" w:bidi="hi-IN"/>
        </w:rPr>
        <w:t>de</w:t>
      </w:r>
    </w:p>
    <w:p w14:paraId="6DA297E8" w14:textId="77777777" w:rsidR="00B94367" w:rsidRPr="00AD3764" w:rsidRDefault="00B94367" w:rsidP="00B94367">
      <w:pPr>
        <w:autoSpaceDE w:val="0"/>
        <w:autoSpaceDN w:val="0"/>
        <w:adjustRightInd w:val="0"/>
        <w:spacing w:after="0" w:line="360" w:lineRule="auto"/>
        <w:ind w:right="-284"/>
        <w:jc w:val="both"/>
        <w:rPr>
          <w:rFonts w:ascii="Source Sans Pro" w:eastAsia="SimSun" w:hAnsi="Source Sans Pro" w:cs="Lucida Sans"/>
          <w:kern w:val="1"/>
          <w:lang w:val="gl-ES" w:eastAsia="zh-CN" w:bidi="hi-IN"/>
        </w:rPr>
      </w:pPr>
    </w:p>
    <w:p w14:paraId="0076F2A8" w14:textId="77777777" w:rsidR="0077289B" w:rsidRPr="00356F8D" w:rsidRDefault="0077289B" w:rsidP="0077289B">
      <w:pPr>
        <w:spacing w:line="240" w:lineRule="auto"/>
        <w:jc w:val="both"/>
        <w:rPr>
          <w:rFonts w:cs="Times New Roman"/>
          <w:b/>
          <w:u w:val="single"/>
          <w:lang w:val="gl-ES"/>
        </w:rPr>
      </w:pPr>
      <w:r w:rsidRPr="00356F8D">
        <w:rPr>
          <w:rFonts w:cs="Times New Roman"/>
          <w:b/>
          <w:u w:val="single"/>
          <w:lang w:val="gl-ES"/>
        </w:rPr>
        <w:t>EXPÓN:</w:t>
      </w:r>
    </w:p>
    <w:p w14:paraId="16571783" w14:textId="488F9D84" w:rsidR="0088234A" w:rsidRPr="00356F8D" w:rsidRDefault="0077289B" w:rsidP="0077289B">
      <w:pPr>
        <w:jc w:val="both"/>
        <w:rPr>
          <w:rFonts w:cs="Times New Roman"/>
          <w:lang w:val="gl-ES"/>
        </w:rPr>
      </w:pPr>
      <w:r w:rsidRPr="00356F8D">
        <w:rPr>
          <w:rFonts w:cs="Times New Roman"/>
          <w:lang w:val="gl-ES"/>
        </w:rPr>
        <w:t xml:space="preserve">Á vista do </w:t>
      </w:r>
      <w:r w:rsidRPr="00356F8D">
        <w:rPr>
          <w:noProof/>
          <w:lang w:val="gl-ES"/>
        </w:rPr>
        <w:t>ACORDO do 2 de decembro de 2022, da Xefatura Territorial da Coruña, polo que se somete a información pública a solicitude de autorización administrativa previa, a autorización administrativa de construción, o estudo de impacto ambiental (EIA) e o proxecto de interese autonómico (PIA) do proxecto do parque eólico Monte Chan nos concellos de Laxe, Vimianzo e Camariñas (expediente IN408A 2020/062), DOG Núm. 237, de 15 de decembro de 2022</w:t>
      </w:r>
      <w:r w:rsidRPr="00356F8D">
        <w:rPr>
          <w:rFonts w:cs="Times New Roman"/>
          <w:lang w:val="gl-ES"/>
        </w:rPr>
        <w:t xml:space="preserve">, </w:t>
      </w:r>
      <w:r w:rsidR="003A53A3" w:rsidRPr="00356F8D">
        <w:rPr>
          <w:rFonts w:cs="Times New Roman"/>
          <w:lang w:val="gl-ES"/>
        </w:rPr>
        <w:t xml:space="preserve">á vista do ACORDO do 6 de setembro de 2022, da Xefatura Territorial da Coruña, polo que se somete a información pública a solicitude de autorización administrativa previa, a autorización administrativa de construción, o estudo de impacto ambiental (EIA) e o proxecto de interese autonómico (PIA) do proxecto do parque eólico </w:t>
      </w:r>
      <w:proofErr w:type="spellStart"/>
      <w:r w:rsidR="003A53A3" w:rsidRPr="00356F8D">
        <w:rPr>
          <w:rFonts w:cs="Times New Roman"/>
          <w:lang w:val="gl-ES"/>
        </w:rPr>
        <w:t>Soesto</w:t>
      </w:r>
      <w:proofErr w:type="spellEnd"/>
      <w:r w:rsidR="003A53A3" w:rsidRPr="00356F8D">
        <w:rPr>
          <w:rFonts w:cs="Times New Roman"/>
          <w:lang w:val="gl-ES"/>
        </w:rPr>
        <w:t>, nos concellos de Laxe e Vimianzo (A Coruña) (expediente IN408A 2020/073B), DOG Núm. 177, de 16 de setembro de 2022 e ante a imposibilidade de acceso á documentación ambiental do proxecto da</w:t>
      </w:r>
      <w:r w:rsidR="00787EFE" w:rsidRPr="00356F8D">
        <w:rPr>
          <w:rFonts w:cs="Times New Roman"/>
          <w:b/>
          <w:lang w:val="gl-ES"/>
        </w:rPr>
        <w:t xml:space="preserve"> l</w:t>
      </w:r>
      <w:r w:rsidR="003A53A3" w:rsidRPr="00356F8D">
        <w:rPr>
          <w:rFonts w:cs="Times New Roman"/>
          <w:b/>
          <w:lang w:val="gl-ES"/>
        </w:rPr>
        <w:t>iña eléctrica de evacuación común</w:t>
      </w:r>
      <w:r w:rsidR="00787EFE" w:rsidRPr="00356F8D">
        <w:rPr>
          <w:rFonts w:cs="Times New Roman"/>
          <w:b/>
          <w:lang w:val="gl-ES"/>
        </w:rPr>
        <w:t xml:space="preserve"> e da subestación-que dependen da mesma promotora- </w:t>
      </w:r>
      <w:r w:rsidR="003A53A3" w:rsidRPr="00356F8D">
        <w:rPr>
          <w:rFonts w:cs="Times New Roman"/>
          <w:b/>
          <w:lang w:val="gl-ES"/>
        </w:rPr>
        <w:t>do</w:t>
      </w:r>
      <w:r w:rsidR="00787EFE" w:rsidRPr="00356F8D">
        <w:rPr>
          <w:rFonts w:cs="Times New Roman"/>
          <w:b/>
          <w:lang w:val="gl-ES"/>
        </w:rPr>
        <w:t>s</w:t>
      </w:r>
      <w:r w:rsidR="003A53A3" w:rsidRPr="00356F8D">
        <w:rPr>
          <w:rFonts w:cs="Times New Roman"/>
          <w:b/>
          <w:lang w:val="gl-ES"/>
        </w:rPr>
        <w:t xml:space="preserve"> proxecto</w:t>
      </w:r>
      <w:r w:rsidR="00787EFE" w:rsidRPr="00356F8D">
        <w:rPr>
          <w:rFonts w:cs="Times New Roman"/>
          <w:b/>
          <w:lang w:val="gl-ES"/>
        </w:rPr>
        <w:t>s</w:t>
      </w:r>
      <w:r w:rsidR="003A53A3" w:rsidRPr="00356F8D">
        <w:rPr>
          <w:rFonts w:cs="Times New Roman"/>
          <w:b/>
          <w:lang w:val="gl-ES"/>
        </w:rPr>
        <w:t xml:space="preserve"> eólico Monte Chan e do proxecto eólico </w:t>
      </w:r>
      <w:proofErr w:type="spellStart"/>
      <w:r w:rsidR="003A53A3" w:rsidRPr="00356F8D">
        <w:rPr>
          <w:rFonts w:cs="Times New Roman"/>
          <w:b/>
          <w:lang w:val="gl-ES"/>
        </w:rPr>
        <w:t>Soesto</w:t>
      </w:r>
      <w:proofErr w:type="spellEnd"/>
      <w:r w:rsidR="003A53A3" w:rsidRPr="00356F8D">
        <w:rPr>
          <w:rFonts w:cs="Times New Roman"/>
          <w:lang w:val="gl-ES"/>
        </w:rPr>
        <w:t xml:space="preserve">, </w:t>
      </w:r>
      <w:r w:rsidRPr="00356F8D">
        <w:rPr>
          <w:rFonts w:cs="Times New Roman"/>
          <w:lang w:val="gl-ES"/>
        </w:rPr>
        <w:t>por medio do presente escrito realiza as seguintes</w:t>
      </w:r>
    </w:p>
    <w:p w14:paraId="45A2417D" w14:textId="77777777" w:rsidR="0088234A" w:rsidRPr="00356F8D" w:rsidRDefault="0088234A" w:rsidP="0077289B">
      <w:pPr>
        <w:jc w:val="both"/>
        <w:rPr>
          <w:rFonts w:cs="Times New Roman"/>
          <w:lang w:val="gl-ES"/>
        </w:rPr>
      </w:pPr>
    </w:p>
    <w:p w14:paraId="6E47D512" w14:textId="262DC9C5" w:rsidR="0077289B" w:rsidRPr="00356F8D" w:rsidRDefault="0077289B" w:rsidP="0077289B">
      <w:pPr>
        <w:jc w:val="both"/>
        <w:rPr>
          <w:b/>
          <w:noProof/>
          <w:lang w:val="gl-ES"/>
        </w:rPr>
      </w:pPr>
      <w:r w:rsidRPr="00356F8D">
        <w:rPr>
          <w:rFonts w:cs="Times New Roman"/>
          <w:b/>
          <w:lang w:val="gl-ES"/>
        </w:rPr>
        <w:t xml:space="preserve"> </w:t>
      </w:r>
      <w:r w:rsidRPr="00356F8D">
        <w:rPr>
          <w:rFonts w:cs="Times New Roman"/>
          <w:b/>
          <w:bCs/>
          <w:u w:val="thick"/>
          <w:lang w:val="gl-ES"/>
        </w:rPr>
        <w:t>ALEGACIÓNS:</w:t>
      </w:r>
    </w:p>
    <w:p w14:paraId="54C5FCAA" w14:textId="75CBF48E" w:rsidR="0077289B" w:rsidRPr="00356F8D" w:rsidRDefault="0077289B" w:rsidP="0077289B">
      <w:pPr>
        <w:spacing w:line="240" w:lineRule="auto"/>
        <w:jc w:val="both"/>
        <w:rPr>
          <w:b/>
          <w:bCs/>
          <w:lang w:val="gl-ES"/>
        </w:rPr>
      </w:pPr>
      <w:r w:rsidRPr="00356F8D">
        <w:rPr>
          <w:b/>
          <w:bCs/>
          <w:lang w:val="gl-ES"/>
        </w:rPr>
        <w:t>I.- O PROBLEMA DA LOCALIZACIÓN INIDÓNEA DO PROXECTO EÓLICO MONTE CHAN: ZONIFICACIÓN DE MÁXIMA SENSIBILIDADE AMBIENTAL E NA QUE NON SE RECOMENDA A INSTALACIÓN DE INFRAESTRUTURAS EÓLICAS</w:t>
      </w:r>
    </w:p>
    <w:p w14:paraId="4A7AE524" w14:textId="50029E55" w:rsidR="0077289B" w:rsidRPr="00356F8D" w:rsidRDefault="0077289B" w:rsidP="0077289B">
      <w:pPr>
        <w:jc w:val="both"/>
        <w:rPr>
          <w:lang w:val="gl-ES"/>
        </w:rPr>
      </w:pPr>
      <w:r w:rsidRPr="00356F8D">
        <w:rPr>
          <w:lang w:val="gl-ES"/>
        </w:rPr>
        <w:t>As</w:t>
      </w:r>
      <w:r w:rsidRPr="00356F8D">
        <w:rPr>
          <w:b/>
          <w:bCs/>
          <w:lang w:val="gl-ES"/>
        </w:rPr>
        <w:t xml:space="preserve"> infraestruturas do proxecto eólico Monte Chan coinciden con zonas de Máxima sensibilidade ambiental segundo a Clasificación de sensibilidade ambiental proporcionada pola Zonificación ambiental para enerxías renovables elaborada polo Ministerio para la Transición </w:t>
      </w:r>
      <w:proofErr w:type="spellStart"/>
      <w:r w:rsidRPr="00356F8D">
        <w:rPr>
          <w:b/>
          <w:bCs/>
          <w:lang w:val="gl-ES"/>
        </w:rPr>
        <w:t>Ecológica</w:t>
      </w:r>
      <w:proofErr w:type="spellEnd"/>
      <w:r w:rsidRPr="00356F8D">
        <w:rPr>
          <w:b/>
          <w:bCs/>
          <w:lang w:val="gl-ES"/>
        </w:rPr>
        <w:t xml:space="preserve"> y el Reto Demográfico</w:t>
      </w:r>
      <w:r w:rsidRPr="00356F8D">
        <w:rPr>
          <w:lang w:val="gl-ES"/>
        </w:rPr>
        <w:t xml:space="preserve"> (</w:t>
      </w:r>
      <w:r w:rsidRPr="00356F8D">
        <w:rPr>
          <w:i/>
          <w:iCs/>
          <w:lang w:val="gl-ES"/>
        </w:rPr>
        <w:t xml:space="preserve">Resolución de 30 de </w:t>
      </w:r>
      <w:proofErr w:type="spellStart"/>
      <w:r w:rsidRPr="00356F8D">
        <w:rPr>
          <w:i/>
          <w:iCs/>
          <w:lang w:val="gl-ES"/>
        </w:rPr>
        <w:t>diciembre</w:t>
      </w:r>
      <w:proofErr w:type="spellEnd"/>
      <w:r w:rsidRPr="00356F8D">
        <w:rPr>
          <w:i/>
          <w:iCs/>
          <w:lang w:val="gl-ES"/>
        </w:rPr>
        <w:t xml:space="preserve"> de 2020, de la Dirección </w:t>
      </w:r>
      <w:proofErr w:type="spellStart"/>
      <w:r w:rsidRPr="00356F8D">
        <w:rPr>
          <w:i/>
          <w:iCs/>
          <w:lang w:val="gl-ES"/>
        </w:rPr>
        <w:t>General</w:t>
      </w:r>
      <w:proofErr w:type="spellEnd"/>
      <w:r w:rsidRPr="00356F8D">
        <w:rPr>
          <w:i/>
          <w:iCs/>
          <w:lang w:val="gl-ES"/>
        </w:rPr>
        <w:t xml:space="preserve"> de </w:t>
      </w:r>
      <w:proofErr w:type="spellStart"/>
      <w:r w:rsidRPr="00356F8D">
        <w:rPr>
          <w:i/>
          <w:iCs/>
          <w:lang w:val="gl-ES"/>
        </w:rPr>
        <w:t>Calidad</w:t>
      </w:r>
      <w:proofErr w:type="spellEnd"/>
      <w:r w:rsidRPr="00356F8D">
        <w:rPr>
          <w:i/>
          <w:iCs/>
          <w:lang w:val="gl-ES"/>
        </w:rPr>
        <w:t xml:space="preserve"> y </w:t>
      </w:r>
      <w:proofErr w:type="spellStart"/>
      <w:r w:rsidRPr="00356F8D">
        <w:rPr>
          <w:i/>
          <w:iCs/>
          <w:lang w:val="gl-ES"/>
        </w:rPr>
        <w:t>Evaluación</w:t>
      </w:r>
      <w:proofErr w:type="spellEnd"/>
      <w:r w:rsidRPr="00356F8D">
        <w:rPr>
          <w:i/>
          <w:iCs/>
          <w:lang w:val="gl-ES"/>
        </w:rPr>
        <w:t xml:space="preserve"> Ambiental, por la que se formula la declaración ambiental </w:t>
      </w:r>
      <w:proofErr w:type="spellStart"/>
      <w:r w:rsidRPr="00356F8D">
        <w:rPr>
          <w:i/>
          <w:iCs/>
          <w:lang w:val="gl-ES"/>
        </w:rPr>
        <w:t>estratégica</w:t>
      </w:r>
      <w:proofErr w:type="spellEnd"/>
      <w:r w:rsidRPr="00356F8D">
        <w:rPr>
          <w:i/>
          <w:iCs/>
          <w:lang w:val="gl-ES"/>
        </w:rPr>
        <w:t xml:space="preserve"> del Plan Nacional Integrado de </w:t>
      </w:r>
      <w:proofErr w:type="spellStart"/>
      <w:r w:rsidRPr="00356F8D">
        <w:rPr>
          <w:i/>
          <w:iCs/>
          <w:lang w:val="gl-ES"/>
        </w:rPr>
        <w:t>Energía</w:t>
      </w:r>
      <w:proofErr w:type="spellEnd"/>
      <w:r w:rsidRPr="00356F8D">
        <w:rPr>
          <w:i/>
          <w:iCs/>
          <w:lang w:val="gl-ES"/>
        </w:rPr>
        <w:t xml:space="preserve"> y Clima 2021-2030, «BOE» 9, de 11 de </w:t>
      </w:r>
      <w:proofErr w:type="spellStart"/>
      <w:r w:rsidRPr="00356F8D">
        <w:rPr>
          <w:i/>
          <w:iCs/>
          <w:lang w:val="gl-ES"/>
        </w:rPr>
        <w:t>enero</w:t>
      </w:r>
      <w:proofErr w:type="spellEnd"/>
      <w:r w:rsidRPr="00356F8D">
        <w:rPr>
          <w:i/>
          <w:iCs/>
          <w:lang w:val="gl-ES"/>
        </w:rPr>
        <w:t xml:space="preserve"> de 2021).</w:t>
      </w:r>
    </w:p>
    <w:p w14:paraId="67B578AF" w14:textId="79221E59" w:rsidR="0077289B" w:rsidRPr="00356F8D" w:rsidRDefault="0077289B" w:rsidP="0077289B">
      <w:pPr>
        <w:jc w:val="both"/>
        <w:rPr>
          <w:lang w:val="gl-ES"/>
        </w:rPr>
      </w:pPr>
      <w:r w:rsidRPr="00356F8D">
        <w:rPr>
          <w:lang w:val="gl-ES"/>
        </w:rPr>
        <w:t>Seg</w:t>
      </w:r>
      <w:r w:rsidR="00356F8D">
        <w:rPr>
          <w:lang w:val="gl-ES"/>
        </w:rPr>
        <w:t>undo</w:t>
      </w:r>
      <w:r w:rsidRPr="00356F8D">
        <w:rPr>
          <w:lang w:val="gl-ES"/>
        </w:rPr>
        <w:t xml:space="preserve"> a información proporcionada por esta ferramenta, a maior parte das infraestruturas do proxecto eólico Monte Chan </w:t>
      </w:r>
      <w:r w:rsidR="00356F8D">
        <w:rPr>
          <w:lang w:val="gl-ES"/>
        </w:rPr>
        <w:t>sitú</w:t>
      </w:r>
      <w:r w:rsidRPr="00356F8D">
        <w:rPr>
          <w:lang w:val="gl-ES"/>
        </w:rPr>
        <w:t xml:space="preserve">anse en áreas </w:t>
      </w:r>
      <w:r w:rsidRPr="00356F8D">
        <w:rPr>
          <w:b/>
          <w:lang w:val="gl-ES"/>
        </w:rPr>
        <w:t>non recomendadas</w:t>
      </w:r>
      <w:r w:rsidRPr="00356F8D">
        <w:rPr>
          <w:lang w:val="gl-ES"/>
        </w:rPr>
        <w:t xml:space="preserve"> para a instalación da enerxía eólica, pola súa máxima sensibilidade ambiental.</w:t>
      </w:r>
    </w:p>
    <w:p w14:paraId="37E3ACEA" w14:textId="77777777" w:rsidR="0077289B" w:rsidRPr="00356F8D" w:rsidRDefault="0077289B" w:rsidP="0077289B">
      <w:pPr>
        <w:jc w:val="both"/>
        <w:rPr>
          <w:lang w:val="gl-ES"/>
        </w:rPr>
      </w:pPr>
      <w:r w:rsidRPr="00356F8D">
        <w:rPr>
          <w:noProof/>
          <w:lang w:eastAsia="es-ES"/>
        </w:rPr>
        <w:drawing>
          <wp:inline distT="0" distB="0" distL="0" distR="0" wp14:anchorId="346D5098" wp14:editId="6188DABB">
            <wp:extent cx="3305175" cy="139065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09306" cy="1392388"/>
                    </a:xfrm>
                    <a:prstGeom prst="rect">
                      <a:avLst/>
                    </a:prstGeom>
                    <a:noFill/>
                    <a:ln>
                      <a:noFill/>
                    </a:ln>
                  </pic:spPr>
                </pic:pic>
              </a:graphicData>
            </a:graphic>
          </wp:inline>
        </w:drawing>
      </w:r>
    </w:p>
    <w:p w14:paraId="0A28027F" w14:textId="469743AD" w:rsidR="00460876" w:rsidRPr="00356F8D" w:rsidRDefault="006636E0">
      <w:pPr>
        <w:rPr>
          <w:lang w:val="gl-ES"/>
        </w:rPr>
      </w:pPr>
      <w:r w:rsidRPr="00356F8D">
        <w:rPr>
          <w:noProof/>
          <w:lang w:eastAsia="es-ES"/>
        </w:rPr>
        <w:lastRenderedPageBreak/>
        <w:drawing>
          <wp:inline distT="0" distB="0" distL="0" distR="0" wp14:anchorId="05A9B821" wp14:editId="6B16A3C0">
            <wp:extent cx="5955902" cy="2369797"/>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4315" b="4912"/>
                    <a:stretch/>
                  </pic:blipFill>
                  <pic:spPr bwMode="auto">
                    <a:xfrm>
                      <a:off x="0" y="0"/>
                      <a:ext cx="5958006" cy="2370634"/>
                    </a:xfrm>
                    <a:prstGeom prst="rect">
                      <a:avLst/>
                    </a:prstGeom>
                    <a:ln>
                      <a:noFill/>
                    </a:ln>
                    <a:extLst>
                      <a:ext uri="{53640926-AAD7-44D8-BBD7-CCE9431645EC}">
                        <a14:shadowObscured xmlns:a14="http://schemas.microsoft.com/office/drawing/2010/main"/>
                      </a:ext>
                    </a:extLst>
                  </pic:spPr>
                </pic:pic>
              </a:graphicData>
            </a:graphic>
          </wp:inline>
        </w:drawing>
      </w:r>
    </w:p>
    <w:p w14:paraId="340C2927" w14:textId="0A30EA39" w:rsidR="00C169F9" w:rsidRPr="00356F8D" w:rsidRDefault="00C169F9">
      <w:pPr>
        <w:rPr>
          <w:sz w:val="18"/>
          <w:szCs w:val="18"/>
          <w:lang w:val="gl-ES"/>
        </w:rPr>
      </w:pPr>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CHN-01</w:t>
      </w:r>
      <w:r w:rsidR="0088234A" w:rsidRPr="00356F8D">
        <w:rPr>
          <w:sz w:val="18"/>
          <w:szCs w:val="18"/>
          <w:lang w:val="gl-ES"/>
        </w:rPr>
        <w:t xml:space="preserve">    </w:t>
      </w:r>
      <w:r w:rsidRPr="00356F8D">
        <w:rPr>
          <w:sz w:val="18"/>
          <w:szCs w:val="18"/>
          <w:lang w:val="gl-ES"/>
        </w:rPr>
        <w:t>Coordenadas UTM ETRS 89 fuso 29</w:t>
      </w:r>
    </w:p>
    <w:p w14:paraId="57807FC5" w14:textId="4EC2F09E" w:rsidR="006636E0" w:rsidRPr="00356F8D" w:rsidRDefault="006636E0">
      <w:pPr>
        <w:rPr>
          <w:lang w:val="gl-ES"/>
        </w:rPr>
      </w:pPr>
      <w:r w:rsidRPr="00356F8D">
        <w:rPr>
          <w:noProof/>
          <w:lang w:eastAsia="es-ES"/>
        </w:rPr>
        <w:drawing>
          <wp:inline distT="0" distB="0" distL="0" distR="0" wp14:anchorId="3F6D72DF" wp14:editId="0C1BB802">
            <wp:extent cx="5953125" cy="2410148"/>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9" t="24311" r="359" b="3677"/>
                    <a:stretch/>
                  </pic:blipFill>
                  <pic:spPr bwMode="auto">
                    <a:xfrm>
                      <a:off x="0" y="0"/>
                      <a:ext cx="5971154" cy="2417447"/>
                    </a:xfrm>
                    <a:prstGeom prst="rect">
                      <a:avLst/>
                    </a:prstGeom>
                    <a:ln>
                      <a:noFill/>
                    </a:ln>
                    <a:extLst>
                      <a:ext uri="{53640926-AAD7-44D8-BBD7-CCE9431645EC}">
                        <a14:shadowObscured xmlns:a14="http://schemas.microsoft.com/office/drawing/2010/main"/>
                      </a:ext>
                    </a:extLst>
                  </pic:spPr>
                </pic:pic>
              </a:graphicData>
            </a:graphic>
          </wp:inline>
        </w:drawing>
      </w:r>
    </w:p>
    <w:p w14:paraId="2D05F190" w14:textId="16CF3469" w:rsidR="00460876" w:rsidRPr="00356F8D" w:rsidRDefault="00C169F9">
      <w:pPr>
        <w:rPr>
          <w:sz w:val="18"/>
          <w:szCs w:val="18"/>
          <w:lang w:val="gl-ES"/>
        </w:rPr>
      </w:pPr>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CHN-02</w:t>
      </w:r>
      <w:r w:rsidR="0088234A" w:rsidRPr="00356F8D">
        <w:rPr>
          <w:sz w:val="18"/>
          <w:szCs w:val="18"/>
          <w:lang w:val="gl-ES"/>
        </w:rPr>
        <w:t xml:space="preserve">   </w:t>
      </w:r>
      <w:r w:rsidRPr="00356F8D">
        <w:rPr>
          <w:sz w:val="18"/>
          <w:szCs w:val="18"/>
          <w:lang w:val="gl-ES"/>
        </w:rPr>
        <w:t>Coordenadas UTM ETRS 89 fuso 29</w:t>
      </w:r>
    </w:p>
    <w:p w14:paraId="6E11B011" w14:textId="26EE5E4F" w:rsidR="00EA3B03" w:rsidRPr="00356F8D" w:rsidRDefault="00730145">
      <w:pPr>
        <w:rPr>
          <w:lang w:val="gl-ES"/>
        </w:rPr>
      </w:pPr>
      <w:r w:rsidRPr="00356F8D">
        <w:rPr>
          <w:noProof/>
          <w:lang w:eastAsia="es-ES"/>
        </w:rPr>
        <w:drawing>
          <wp:inline distT="0" distB="0" distL="0" distR="0" wp14:anchorId="63D09913" wp14:editId="0BC1DD96">
            <wp:extent cx="5953125" cy="238503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3827" b="4912"/>
                    <a:stretch/>
                  </pic:blipFill>
                  <pic:spPr bwMode="auto">
                    <a:xfrm>
                      <a:off x="0" y="0"/>
                      <a:ext cx="5969342" cy="2391529"/>
                    </a:xfrm>
                    <a:prstGeom prst="rect">
                      <a:avLst/>
                    </a:prstGeom>
                    <a:ln>
                      <a:noFill/>
                    </a:ln>
                    <a:extLst>
                      <a:ext uri="{53640926-AAD7-44D8-BBD7-CCE9431645EC}">
                        <a14:shadowObscured xmlns:a14="http://schemas.microsoft.com/office/drawing/2010/main"/>
                      </a:ext>
                    </a:extLst>
                  </pic:spPr>
                </pic:pic>
              </a:graphicData>
            </a:graphic>
          </wp:inline>
        </w:drawing>
      </w:r>
    </w:p>
    <w:p w14:paraId="55EA44C0" w14:textId="5AECED99" w:rsidR="00730145" w:rsidRPr="00356F8D" w:rsidRDefault="001D24F4" w:rsidP="001D24F4">
      <w:pPr>
        <w:rPr>
          <w:sz w:val="18"/>
          <w:szCs w:val="18"/>
          <w:lang w:val="gl-ES"/>
        </w:rPr>
      </w:pPr>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CHN-05</w:t>
      </w:r>
      <w:r w:rsidR="0088234A" w:rsidRPr="00356F8D">
        <w:rPr>
          <w:sz w:val="18"/>
          <w:szCs w:val="18"/>
          <w:lang w:val="gl-ES"/>
        </w:rPr>
        <w:t xml:space="preserve">     </w:t>
      </w:r>
      <w:r w:rsidRPr="00356F8D">
        <w:rPr>
          <w:sz w:val="18"/>
          <w:szCs w:val="18"/>
          <w:lang w:val="gl-ES"/>
        </w:rPr>
        <w:t>Coordenadas UTM ETRS 89 fuso 29</w:t>
      </w:r>
    </w:p>
    <w:p w14:paraId="4D4A2AA8" w14:textId="71A4A927" w:rsidR="00730145" w:rsidRPr="00356F8D" w:rsidRDefault="00730145">
      <w:pPr>
        <w:rPr>
          <w:lang w:val="gl-ES"/>
        </w:rPr>
      </w:pPr>
      <w:r w:rsidRPr="00356F8D">
        <w:rPr>
          <w:noProof/>
          <w:lang w:eastAsia="es-ES"/>
        </w:rPr>
        <w:lastRenderedPageBreak/>
        <w:drawing>
          <wp:inline distT="0" distB="0" distL="0" distR="0" wp14:anchorId="51E0C897" wp14:editId="08797439">
            <wp:extent cx="5867400" cy="265249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4422" b="5167"/>
                    <a:stretch/>
                  </pic:blipFill>
                  <pic:spPr bwMode="auto">
                    <a:xfrm>
                      <a:off x="0" y="0"/>
                      <a:ext cx="5871834" cy="2654503"/>
                    </a:xfrm>
                    <a:prstGeom prst="rect">
                      <a:avLst/>
                    </a:prstGeom>
                    <a:ln>
                      <a:noFill/>
                    </a:ln>
                    <a:extLst>
                      <a:ext uri="{53640926-AAD7-44D8-BBD7-CCE9431645EC}">
                        <a14:shadowObscured xmlns:a14="http://schemas.microsoft.com/office/drawing/2010/main"/>
                      </a:ext>
                    </a:extLst>
                  </pic:spPr>
                </pic:pic>
              </a:graphicData>
            </a:graphic>
          </wp:inline>
        </w:drawing>
      </w:r>
    </w:p>
    <w:p w14:paraId="54FA2505" w14:textId="4630CFC5" w:rsidR="001D24F4" w:rsidRPr="00356F8D" w:rsidRDefault="001D24F4">
      <w:pPr>
        <w:rPr>
          <w:sz w:val="18"/>
          <w:szCs w:val="18"/>
          <w:lang w:val="gl-ES"/>
        </w:rPr>
      </w:pPr>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CHN-06</w:t>
      </w:r>
      <w:r w:rsidR="0088234A" w:rsidRPr="00356F8D">
        <w:rPr>
          <w:sz w:val="18"/>
          <w:szCs w:val="18"/>
          <w:lang w:val="gl-ES"/>
        </w:rPr>
        <w:t xml:space="preserve">   </w:t>
      </w:r>
      <w:r w:rsidRPr="00356F8D">
        <w:rPr>
          <w:sz w:val="18"/>
          <w:szCs w:val="18"/>
          <w:lang w:val="gl-ES"/>
        </w:rPr>
        <w:t>Coordenadas UTM ETRS 89 fuso 29</w:t>
      </w:r>
    </w:p>
    <w:p w14:paraId="7198AB10" w14:textId="422B8F14" w:rsidR="00730145" w:rsidRPr="00356F8D" w:rsidRDefault="00730145">
      <w:pPr>
        <w:rPr>
          <w:lang w:val="gl-ES"/>
        </w:rPr>
      </w:pPr>
      <w:r w:rsidRPr="00356F8D">
        <w:rPr>
          <w:noProof/>
          <w:lang w:eastAsia="es-ES"/>
        </w:rPr>
        <w:drawing>
          <wp:inline distT="0" distB="0" distL="0" distR="0" wp14:anchorId="2C23B659" wp14:editId="77A90F1D">
            <wp:extent cx="5867400" cy="264890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4276" b="5422"/>
                    <a:stretch/>
                  </pic:blipFill>
                  <pic:spPr bwMode="auto">
                    <a:xfrm>
                      <a:off x="0" y="0"/>
                      <a:ext cx="5867400" cy="2648907"/>
                    </a:xfrm>
                    <a:prstGeom prst="rect">
                      <a:avLst/>
                    </a:prstGeom>
                    <a:ln>
                      <a:noFill/>
                    </a:ln>
                    <a:extLst>
                      <a:ext uri="{53640926-AAD7-44D8-BBD7-CCE9431645EC}">
                        <a14:shadowObscured xmlns:a14="http://schemas.microsoft.com/office/drawing/2010/main"/>
                      </a:ext>
                    </a:extLst>
                  </pic:spPr>
                </pic:pic>
              </a:graphicData>
            </a:graphic>
          </wp:inline>
        </w:drawing>
      </w:r>
    </w:p>
    <w:p w14:paraId="0ED20B72" w14:textId="5A616A36" w:rsidR="006D4DE7" w:rsidRPr="00356F8D" w:rsidRDefault="006D4DE7">
      <w:pPr>
        <w:rPr>
          <w:sz w:val="18"/>
          <w:szCs w:val="18"/>
          <w:lang w:val="gl-ES"/>
        </w:rPr>
      </w:pPr>
      <w:bookmarkStart w:id="0" w:name="_Hlk122248200"/>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CHN-08</w:t>
      </w:r>
      <w:r w:rsidR="0088234A" w:rsidRPr="00356F8D">
        <w:rPr>
          <w:sz w:val="18"/>
          <w:szCs w:val="18"/>
          <w:lang w:val="gl-ES"/>
        </w:rPr>
        <w:t xml:space="preserve">   </w:t>
      </w:r>
      <w:r w:rsidRPr="00356F8D">
        <w:rPr>
          <w:sz w:val="18"/>
          <w:szCs w:val="18"/>
          <w:lang w:val="gl-ES"/>
        </w:rPr>
        <w:t>Coordenadas UTM ETRS 89 fuso 29</w:t>
      </w:r>
    </w:p>
    <w:bookmarkEnd w:id="0"/>
    <w:p w14:paraId="2ADB1829" w14:textId="4BC67DAB" w:rsidR="00730145" w:rsidRPr="00356F8D" w:rsidRDefault="00730145">
      <w:pPr>
        <w:rPr>
          <w:sz w:val="18"/>
          <w:szCs w:val="18"/>
          <w:lang w:val="gl-ES"/>
        </w:rPr>
      </w:pPr>
      <w:r w:rsidRPr="00356F8D">
        <w:rPr>
          <w:noProof/>
          <w:sz w:val="18"/>
          <w:szCs w:val="18"/>
          <w:lang w:eastAsia="es-ES"/>
        </w:rPr>
        <w:drawing>
          <wp:inline distT="0" distB="0" distL="0" distR="0" wp14:anchorId="6F83D331" wp14:editId="6067D7C3">
            <wp:extent cx="5934075" cy="26534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785" b="5677"/>
                    <a:stretch/>
                  </pic:blipFill>
                  <pic:spPr bwMode="auto">
                    <a:xfrm>
                      <a:off x="0" y="0"/>
                      <a:ext cx="5935056" cy="2653934"/>
                    </a:xfrm>
                    <a:prstGeom prst="rect">
                      <a:avLst/>
                    </a:prstGeom>
                    <a:ln>
                      <a:noFill/>
                    </a:ln>
                    <a:extLst>
                      <a:ext uri="{53640926-AAD7-44D8-BBD7-CCE9431645EC}">
                        <a14:shadowObscured xmlns:a14="http://schemas.microsoft.com/office/drawing/2010/main"/>
                      </a:ext>
                    </a:extLst>
                  </pic:spPr>
                </pic:pic>
              </a:graphicData>
            </a:graphic>
          </wp:inline>
        </w:drawing>
      </w:r>
    </w:p>
    <w:p w14:paraId="18CFE476" w14:textId="4167DC82" w:rsidR="0001558D" w:rsidRPr="00356F8D" w:rsidRDefault="00C169F9" w:rsidP="00C169F9">
      <w:pPr>
        <w:rPr>
          <w:sz w:val="18"/>
          <w:szCs w:val="18"/>
          <w:lang w:val="gl-ES"/>
        </w:rPr>
      </w:pPr>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CHN-09</w:t>
      </w:r>
      <w:r w:rsidR="0088234A" w:rsidRPr="00356F8D">
        <w:rPr>
          <w:sz w:val="18"/>
          <w:szCs w:val="18"/>
          <w:lang w:val="gl-ES"/>
        </w:rPr>
        <w:t xml:space="preserve">    </w:t>
      </w:r>
      <w:r w:rsidRPr="00356F8D">
        <w:rPr>
          <w:sz w:val="18"/>
          <w:szCs w:val="18"/>
          <w:lang w:val="gl-ES"/>
        </w:rPr>
        <w:t>Coordenadas UTM ETRS 89 fuso 29</w:t>
      </w:r>
    </w:p>
    <w:p w14:paraId="6CE8C14E" w14:textId="1FE46916" w:rsidR="008F4F36" w:rsidRPr="00356F8D" w:rsidRDefault="008F4F36" w:rsidP="00C169F9">
      <w:pPr>
        <w:rPr>
          <w:lang w:val="gl-ES"/>
        </w:rPr>
      </w:pPr>
      <w:r w:rsidRPr="00356F8D">
        <w:rPr>
          <w:noProof/>
          <w:lang w:eastAsia="es-ES"/>
        </w:rPr>
        <w:lastRenderedPageBreak/>
        <w:drawing>
          <wp:inline distT="0" distB="0" distL="0" distR="0" wp14:anchorId="0B6BB8E0" wp14:editId="789B54C5">
            <wp:extent cx="6019800" cy="265712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5550" b="5937"/>
                    <a:stretch/>
                  </pic:blipFill>
                  <pic:spPr bwMode="auto">
                    <a:xfrm>
                      <a:off x="0" y="0"/>
                      <a:ext cx="6023212" cy="2658635"/>
                    </a:xfrm>
                    <a:prstGeom prst="rect">
                      <a:avLst/>
                    </a:prstGeom>
                    <a:ln>
                      <a:noFill/>
                    </a:ln>
                    <a:extLst>
                      <a:ext uri="{53640926-AAD7-44D8-BBD7-CCE9431645EC}">
                        <a14:shadowObscured xmlns:a14="http://schemas.microsoft.com/office/drawing/2010/main"/>
                      </a:ext>
                    </a:extLst>
                  </pic:spPr>
                </pic:pic>
              </a:graphicData>
            </a:graphic>
          </wp:inline>
        </w:drawing>
      </w:r>
    </w:p>
    <w:p w14:paraId="0CA7A3D7" w14:textId="66AF9806" w:rsidR="0001558D" w:rsidRPr="00356F8D" w:rsidRDefault="008F4F36" w:rsidP="00787EFE">
      <w:pPr>
        <w:jc w:val="both"/>
        <w:rPr>
          <w:sz w:val="18"/>
          <w:szCs w:val="18"/>
          <w:lang w:val="gl-ES"/>
        </w:rPr>
      </w:pPr>
      <w:r w:rsidRPr="00356F8D">
        <w:rPr>
          <w:sz w:val="18"/>
          <w:szCs w:val="18"/>
          <w:lang w:val="gl-ES"/>
        </w:rPr>
        <w:t>Coordenadas do Vértice A6 da poligonal do proxecto eólico Monte Chan, na zona de máxima sensibilidade ambiental</w:t>
      </w:r>
      <w:r w:rsidR="00B5130E" w:rsidRPr="00356F8D">
        <w:rPr>
          <w:sz w:val="18"/>
          <w:szCs w:val="18"/>
          <w:lang w:val="gl-ES"/>
        </w:rPr>
        <w:t xml:space="preserve"> e a menos de 700 metros da Rede Natura 2000.</w:t>
      </w:r>
      <w:r w:rsidR="00BD1E5B" w:rsidRPr="00356F8D">
        <w:rPr>
          <w:sz w:val="18"/>
          <w:szCs w:val="18"/>
          <w:lang w:val="gl-ES"/>
        </w:rPr>
        <w:t xml:space="preserve">      </w:t>
      </w:r>
      <w:r w:rsidRPr="00356F8D">
        <w:rPr>
          <w:sz w:val="18"/>
          <w:szCs w:val="18"/>
          <w:lang w:val="gl-ES"/>
        </w:rPr>
        <w:t>Coordenadas UTM ETRS 89 fuso 29</w:t>
      </w:r>
    </w:p>
    <w:p w14:paraId="76CB08F4" w14:textId="3976F887" w:rsidR="004F41E8" w:rsidRPr="00356F8D" w:rsidRDefault="004F41E8" w:rsidP="004F41E8">
      <w:pPr>
        <w:jc w:val="both"/>
        <w:rPr>
          <w:lang w:val="gl-ES"/>
        </w:rPr>
      </w:pPr>
      <w:r w:rsidRPr="00356F8D">
        <w:rPr>
          <w:noProof/>
          <w:lang w:eastAsia="es-ES"/>
        </w:rPr>
        <w:drawing>
          <wp:inline distT="0" distB="0" distL="0" distR="0" wp14:anchorId="491BFEBB" wp14:editId="4367F88A">
            <wp:extent cx="5266504" cy="28098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5087"/>
                    <a:stretch/>
                  </pic:blipFill>
                  <pic:spPr bwMode="auto">
                    <a:xfrm>
                      <a:off x="0" y="0"/>
                      <a:ext cx="5270279" cy="2811889"/>
                    </a:xfrm>
                    <a:prstGeom prst="rect">
                      <a:avLst/>
                    </a:prstGeom>
                    <a:ln>
                      <a:noFill/>
                    </a:ln>
                    <a:extLst>
                      <a:ext uri="{53640926-AAD7-44D8-BBD7-CCE9431645EC}">
                        <a14:shadowObscured xmlns:a14="http://schemas.microsoft.com/office/drawing/2010/main"/>
                      </a:ext>
                    </a:extLst>
                  </pic:spPr>
                </pic:pic>
              </a:graphicData>
            </a:graphic>
          </wp:inline>
        </w:drawing>
      </w:r>
      <w:r w:rsidRPr="00356F8D">
        <w:rPr>
          <w:lang w:val="gl-ES"/>
        </w:rPr>
        <w:t xml:space="preserve"> Localización do </w:t>
      </w:r>
      <w:proofErr w:type="spellStart"/>
      <w:r w:rsidRPr="00356F8D">
        <w:rPr>
          <w:sz w:val="18"/>
          <w:szCs w:val="18"/>
          <w:lang w:val="gl-ES"/>
        </w:rPr>
        <w:t>aeroxerador</w:t>
      </w:r>
      <w:proofErr w:type="spellEnd"/>
      <w:r w:rsidRPr="00356F8D">
        <w:rPr>
          <w:sz w:val="18"/>
          <w:szCs w:val="18"/>
          <w:lang w:val="gl-ES"/>
        </w:rPr>
        <w:t xml:space="preserve"> ST-02 do proxecto eólico </w:t>
      </w:r>
      <w:proofErr w:type="spellStart"/>
      <w:r w:rsidRPr="00356F8D">
        <w:rPr>
          <w:sz w:val="18"/>
          <w:szCs w:val="18"/>
          <w:lang w:val="gl-ES"/>
        </w:rPr>
        <w:t>Soesto</w:t>
      </w:r>
      <w:proofErr w:type="spellEnd"/>
      <w:r w:rsidRPr="00356F8D">
        <w:rPr>
          <w:sz w:val="18"/>
          <w:szCs w:val="18"/>
          <w:lang w:val="gl-ES"/>
        </w:rPr>
        <w:t>, na zona de máxima sensibilidade ambiental e onde a instalación de infraestruturas eólicas NON ESTÁ RECOMENDADA.    Coordenadas UTM ETRS 89 fuso 29.</w:t>
      </w:r>
    </w:p>
    <w:p w14:paraId="6DA0A2C5" w14:textId="77777777" w:rsidR="00DF6470" w:rsidRPr="00356F8D" w:rsidRDefault="004F41E8" w:rsidP="00DF6470">
      <w:pPr>
        <w:jc w:val="both"/>
        <w:rPr>
          <w:lang w:val="gl-ES"/>
        </w:rPr>
      </w:pPr>
      <w:r w:rsidRPr="00356F8D">
        <w:rPr>
          <w:noProof/>
          <w:lang w:eastAsia="es-ES"/>
        </w:rPr>
        <w:drawing>
          <wp:inline distT="0" distB="0" distL="0" distR="0" wp14:anchorId="0C6B98DA" wp14:editId="5906ED6F">
            <wp:extent cx="5353050" cy="2455058"/>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3765" b="4662"/>
                    <a:stretch/>
                  </pic:blipFill>
                  <pic:spPr bwMode="auto">
                    <a:xfrm>
                      <a:off x="0" y="0"/>
                      <a:ext cx="5353050" cy="2455058"/>
                    </a:xfrm>
                    <a:prstGeom prst="rect">
                      <a:avLst/>
                    </a:prstGeom>
                    <a:ln>
                      <a:noFill/>
                    </a:ln>
                    <a:extLst>
                      <a:ext uri="{53640926-AAD7-44D8-BBD7-CCE9431645EC}">
                        <a14:shadowObscured xmlns:a14="http://schemas.microsoft.com/office/drawing/2010/main"/>
                      </a:ext>
                    </a:extLst>
                  </pic:spPr>
                </pic:pic>
              </a:graphicData>
            </a:graphic>
          </wp:inline>
        </w:drawing>
      </w:r>
      <w:r w:rsidR="00DF6470" w:rsidRPr="00356F8D">
        <w:rPr>
          <w:lang w:val="gl-ES"/>
        </w:rPr>
        <w:t xml:space="preserve"> </w:t>
      </w:r>
    </w:p>
    <w:p w14:paraId="6705C419" w14:textId="4ECBF75A" w:rsidR="004F41E8" w:rsidRPr="00356F8D" w:rsidRDefault="00DF6470" w:rsidP="00787EFE">
      <w:pPr>
        <w:jc w:val="both"/>
        <w:rPr>
          <w:sz w:val="18"/>
          <w:szCs w:val="18"/>
          <w:lang w:val="gl-ES"/>
        </w:rPr>
      </w:pPr>
      <w:r w:rsidRPr="00356F8D">
        <w:rPr>
          <w:sz w:val="18"/>
          <w:szCs w:val="18"/>
          <w:lang w:val="gl-ES"/>
        </w:rPr>
        <w:t xml:space="preserve">Localización do </w:t>
      </w:r>
      <w:proofErr w:type="spellStart"/>
      <w:r w:rsidRPr="00356F8D">
        <w:rPr>
          <w:sz w:val="18"/>
          <w:szCs w:val="18"/>
          <w:lang w:val="gl-ES"/>
        </w:rPr>
        <w:t>aeroxerador</w:t>
      </w:r>
      <w:proofErr w:type="spellEnd"/>
      <w:r w:rsidRPr="00356F8D">
        <w:rPr>
          <w:sz w:val="18"/>
          <w:szCs w:val="18"/>
          <w:lang w:val="gl-ES"/>
        </w:rPr>
        <w:t xml:space="preserve"> ST-01 do proxecto eólico </w:t>
      </w:r>
      <w:proofErr w:type="spellStart"/>
      <w:r w:rsidRPr="00356F8D">
        <w:rPr>
          <w:sz w:val="18"/>
          <w:szCs w:val="18"/>
          <w:lang w:val="gl-ES"/>
        </w:rPr>
        <w:t>Soesto</w:t>
      </w:r>
      <w:proofErr w:type="spellEnd"/>
      <w:r w:rsidRPr="00356F8D">
        <w:rPr>
          <w:sz w:val="18"/>
          <w:szCs w:val="18"/>
          <w:lang w:val="gl-ES"/>
        </w:rPr>
        <w:t>, na zona de máxima sensibilidade ambiental e onde a instalación de infraestruturas eólicas NON ESTÁ RECOMENDADA   Coordenadas UTM ETRS 89 fuso 29</w:t>
      </w:r>
    </w:p>
    <w:p w14:paraId="08E7B88B" w14:textId="11AF60A1" w:rsidR="00A24F5A" w:rsidRPr="00356F8D" w:rsidRDefault="00A24F5A">
      <w:pPr>
        <w:rPr>
          <w:lang w:val="gl-ES"/>
        </w:rPr>
      </w:pPr>
      <w:r w:rsidRPr="00356F8D">
        <w:rPr>
          <w:noProof/>
          <w:lang w:eastAsia="es-ES"/>
        </w:rPr>
        <w:lastRenderedPageBreak/>
        <w:drawing>
          <wp:inline distT="0" distB="0" distL="0" distR="0" wp14:anchorId="2039BFCA" wp14:editId="28A31585">
            <wp:extent cx="6134100" cy="278460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3833" b="5421"/>
                    <a:stretch/>
                  </pic:blipFill>
                  <pic:spPr bwMode="auto">
                    <a:xfrm>
                      <a:off x="0" y="0"/>
                      <a:ext cx="6131219" cy="2783294"/>
                    </a:xfrm>
                    <a:prstGeom prst="rect">
                      <a:avLst/>
                    </a:prstGeom>
                    <a:ln>
                      <a:noFill/>
                    </a:ln>
                    <a:extLst>
                      <a:ext uri="{53640926-AAD7-44D8-BBD7-CCE9431645EC}">
                        <a14:shadowObscured xmlns:a14="http://schemas.microsoft.com/office/drawing/2010/main"/>
                      </a:ext>
                    </a:extLst>
                  </pic:spPr>
                </pic:pic>
              </a:graphicData>
            </a:graphic>
          </wp:inline>
        </w:drawing>
      </w:r>
    </w:p>
    <w:p w14:paraId="101ABD7C" w14:textId="2ADDA9E6" w:rsidR="00A24F5A" w:rsidRPr="00356F8D" w:rsidRDefault="00A24F5A">
      <w:pPr>
        <w:rPr>
          <w:sz w:val="18"/>
          <w:szCs w:val="18"/>
          <w:lang w:val="gl-ES"/>
        </w:rPr>
      </w:pPr>
      <w:r w:rsidRPr="00356F8D">
        <w:rPr>
          <w:sz w:val="18"/>
          <w:szCs w:val="18"/>
          <w:lang w:val="gl-ES"/>
        </w:rPr>
        <w:t>Vértice 1 da subestación</w:t>
      </w:r>
      <w:r w:rsidR="00095DF0" w:rsidRPr="00356F8D">
        <w:rPr>
          <w:sz w:val="18"/>
          <w:szCs w:val="18"/>
          <w:lang w:val="gl-ES"/>
        </w:rPr>
        <w:t xml:space="preserve"> con afección paisaxística directa á Paisaxe Protexida dos Penedos de Pasarela e Traba</w:t>
      </w:r>
    </w:p>
    <w:p w14:paraId="6A8DBD3D" w14:textId="59186CBF" w:rsidR="00A24F5A" w:rsidRPr="00356F8D" w:rsidRDefault="00F100B4">
      <w:pPr>
        <w:rPr>
          <w:lang w:val="gl-ES"/>
        </w:rPr>
      </w:pPr>
      <w:r w:rsidRPr="00356F8D">
        <w:rPr>
          <w:noProof/>
          <w:lang w:eastAsia="es-ES"/>
        </w:rPr>
        <w:drawing>
          <wp:inline distT="0" distB="0" distL="0" distR="0" wp14:anchorId="1BDE69D2" wp14:editId="2FBA507D">
            <wp:extent cx="6131696" cy="2809875"/>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833" b="4656"/>
                    <a:stretch/>
                  </pic:blipFill>
                  <pic:spPr bwMode="auto">
                    <a:xfrm>
                      <a:off x="0" y="0"/>
                      <a:ext cx="6145084" cy="2816010"/>
                    </a:xfrm>
                    <a:prstGeom prst="rect">
                      <a:avLst/>
                    </a:prstGeom>
                    <a:ln>
                      <a:noFill/>
                    </a:ln>
                    <a:extLst>
                      <a:ext uri="{53640926-AAD7-44D8-BBD7-CCE9431645EC}">
                        <a14:shadowObscured xmlns:a14="http://schemas.microsoft.com/office/drawing/2010/main"/>
                      </a:ext>
                    </a:extLst>
                  </pic:spPr>
                </pic:pic>
              </a:graphicData>
            </a:graphic>
          </wp:inline>
        </w:drawing>
      </w:r>
    </w:p>
    <w:p w14:paraId="1910B12F" w14:textId="1A232E3C" w:rsidR="00F100B4" w:rsidRPr="00356F8D" w:rsidRDefault="00F100B4">
      <w:pPr>
        <w:rPr>
          <w:sz w:val="18"/>
          <w:szCs w:val="18"/>
          <w:lang w:val="gl-ES"/>
        </w:rPr>
      </w:pPr>
      <w:r w:rsidRPr="00356F8D">
        <w:rPr>
          <w:sz w:val="18"/>
          <w:szCs w:val="18"/>
          <w:lang w:val="gl-ES"/>
        </w:rPr>
        <w:t>Vértice 2 da subestación</w:t>
      </w:r>
    </w:p>
    <w:p w14:paraId="41CE6D67" w14:textId="404844BF" w:rsidR="00BE04B0" w:rsidRPr="00356F8D" w:rsidRDefault="00E87D7A">
      <w:pPr>
        <w:rPr>
          <w:lang w:val="gl-ES"/>
        </w:rPr>
      </w:pPr>
      <w:r w:rsidRPr="00356F8D">
        <w:rPr>
          <w:noProof/>
          <w:lang w:eastAsia="es-ES"/>
        </w:rPr>
        <w:drawing>
          <wp:inline distT="0" distB="0" distL="0" distR="0" wp14:anchorId="4DD68182" wp14:editId="3E488F41">
            <wp:extent cx="6191250" cy="28667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982" b="4656"/>
                    <a:stretch/>
                  </pic:blipFill>
                  <pic:spPr bwMode="auto">
                    <a:xfrm>
                      <a:off x="0" y="0"/>
                      <a:ext cx="6192751" cy="2867490"/>
                    </a:xfrm>
                    <a:prstGeom prst="rect">
                      <a:avLst/>
                    </a:prstGeom>
                    <a:ln>
                      <a:noFill/>
                    </a:ln>
                    <a:extLst>
                      <a:ext uri="{53640926-AAD7-44D8-BBD7-CCE9431645EC}">
                        <a14:shadowObscured xmlns:a14="http://schemas.microsoft.com/office/drawing/2010/main"/>
                      </a:ext>
                    </a:extLst>
                  </pic:spPr>
                </pic:pic>
              </a:graphicData>
            </a:graphic>
          </wp:inline>
        </w:drawing>
      </w:r>
    </w:p>
    <w:p w14:paraId="3BDBE35A" w14:textId="77777777" w:rsidR="00C57B29" w:rsidRPr="00356F8D" w:rsidRDefault="00C57B29">
      <w:pPr>
        <w:rPr>
          <w:lang w:val="gl-ES"/>
        </w:rPr>
      </w:pPr>
    </w:p>
    <w:p w14:paraId="7DADBC86" w14:textId="77777777" w:rsidR="00C57B29" w:rsidRPr="00356F8D" w:rsidRDefault="00C57B29">
      <w:pPr>
        <w:rPr>
          <w:lang w:val="gl-ES"/>
        </w:rPr>
      </w:pPr>
    </w:p>
    <w:p w14:paraId="2F8220F0" w14:textId="5EC6EC79" w:rsidR="00AE4ED6" w:rsidRPr="00356F8D" w:rsidRDefault="00AE4ED6">
      <w:pPr>
        <w:rPr>
          <w:lang w:val="gl-ES"/>
        </w:rPr>
      </w:pPr>
      <w:r w:rsidRPr="00356F8D">
        <w:rPr>
          <w:lang w:val="gl-ES"/>
        </w:rPr>
        <w:lastRenderedPageBreak/>
        <w:t xml:space="preserve">O proxecto do parque eólico Monte </w:t>
      </w:r>
      <w:r w:rsidR="007A17D9" w:rsidRPr="00356F8D">
        <w:rPr>
          <w:lang w:val="gl-ES"/>
        </w:rPr>
        <w:t>Chan implica unha afección severa, directa e irreversible para:</w:t>
      </w:r>
    </w:p>
    <w:p w14:paraId="5FC1A96A" w14:textId="64367E31" w:rsidR="00BD1E5B" w:rsidRPr="00356F8D" w:rsidRDefault="00BD1E5B" w:rsidP="009B71B8">
      <w:pPr>
        <w:pStyle w:val="Prrafodelista"/>
        <w:numPr>
          <w:ilvl w:val="0"/>
          <w:numId w:val="1"/>
        </w:numPr>
        <w:rPr>
          <w:lang w:val="gl-ES"/>
        </w:rPr>
      </w:pPr>
      <w:r w:rsidRPr="00356F8D">
        <w:rPr>
          <w:lang w:val="gl-ES"/>
        </w:rPr>
        <w:t xml:space="preserve">Plan de Xestión da Paisaxe  Protexida Os </w:t>
      </w:r>
      <w:r w:rsidR="007F3472" w:rsidRPr="00356F8D">
        <w:rPr>
          <w:lang w:val="gl-ES"/>
        </w:rPr>
        <w:t xml:space="preserve"> </w:t>
      </w:r>
      <w:r w:rsidRPr="00356F8D">
        <w:rPr>
          <w:lang w:val="gl-ES"/>
        </w:rPr>
        <w:t xml:space="preserve">Penedos de Pasarela e Traba, en proceso de execución. </w:t>
      </w:r>
    </w:p>
    <w:p w14:paraId="5F1DBB5C" w14:textId="238D1FB3" w:rsidR="009B71B8" w:rsidRPr="00356F8D" w:rsidRDefault="009B71B8" w:rsidP="009B71B8">
      <w:pPr>
        <w:pStyle w:val="Prrafodelista"/>
        <w:numPr>
          <w:ilvl w:val="0"/>
          <w:numId w:val="1"/>
        </w:numPr>
        <w:rPr>
          <w:lang w:val="gl-ES"/>
        </w:rPr>
      </w:pPr>
      <w:r w:rsidRPr="00356F8D">
        <w:rPr>
          <w:lang w:val="gl-ES"/>
        </w:rPr>
        <w:t>Zonas de Especial Protección dos Valores Naturais: ” Costa da Morte” e “Costa da Morte (Norte)”.</w:t>
      </w:r>
    </w:p>
    <w:p w14:paraId="08313B3C" w14:textId="25CEAAF2" w:rsidR="009B71B8" w:rsidRPr="00356F8D" w:rsidRDefault="009B71B8" w:rsidP="009B71B8">
      <w:pPr>
        <w:pStyle w:val="Prrafodelista"/>
        <w:numPr>
          <w:ilvl w:val="0"/>
          <w:numId w:val="1"/>
        </w:numPr>
        <w:rPr>
          <w:lang w:val="gl-ES"/>
        </w:rPr>
      </w:pPr>
      <w:r w:rsidRPr="00356F8D">
        <w:rPr>
          <w:lang w:val="gl-ES"/>
        </w:rPr>
        <w:t>Zona de Especial Protección para as Aves ZEPA ES0000176 "Costa da Morte (Norte)"</w:t>
      </w:r>
    </w:p>
    <w:p w14:paraId="0480CA8D" w14:textId="35E07D09" w:rsidR="009B71B8" w:rsidRPr="00356F8D" w:rsidRDefault="009B71B8" w:rsidP="009B71B8">
      <w:pPr>
        <w:pStyle w:val="Prrafodelista"/>
        <w:numPr>
          <w:ilvl w:val="0"/>
          <w:numId w:val="1"/>
        </w:numPr>
        <w:rPr>
          <w:lang w:val="gl-ES"/>
        </w:rPr>
      </w:pPr>
      <w:r w:rsidRPr="00356F8D">
        <w:rPr>
          <w:lang w:val="gl-ES"/>
        </w:rPr>
        <w:t>Zona de Especial Conservación Código ZEC ES1110005 “Costa da Morte”</w:t>
      </w:r>
    </w:p>
    <w:p w14:paraId="0029A4E1" w14:textId="5A204102" w:rsidR="009B71B8" w:rsidRPr="00356F8D" w:rsidRDefault="009B71B8" w:rsidP="009B71B8">
      <w:pPr>
        <w:pStyle w:val="Prrafodelista"/>
        <w:numPr>
          <w:ilvl w:val="0"/>
          <w:numId w:val="1"/>
        </w:numPr>
        <w:rPr>
          <w:lang w:val="gl-ES"/>
        </w:rPr>
      </w:pPr>
      <w:r w:rsidRPr="00356F8D">
        <w:rPr>
          <w:lang w:val="gl-ES"/>
        </w:rPr>
        <w:t>Paisaxe Protexida dos Penedos de Pasarela e Traba</w:t>
      </w:r>
    </w:p>
    <w:p w14:paraId="226AC5F7" w14:textId="23D74D4E" w:rsidR="009B71B8" w:rsidRPr="00356F8D" w:rsidRDefault="009B71B8" w:rsidP="009B71B8">
      <w:pPr>
        <w:pStyle w:val="Prrafodelista"/>
        <w:numPr>
          <w:ilvl w:val="0"/>
          <w:numId w:val="1"/>
        </w:numPr>
        <w:rPr>
          <w:lang w:val="gl-ES"/>
        </w:rPr>
      </w:pPr>
      <w:r w:rsidRPr="00356F8D">
        <w:rPr>
          <w:lang w:val="gl-ES"/>
        </w:rPr>
        <w:t>Lagoa de Traba</w:t>
      </w:r>
    </w:p>
    <w:p w14:paraId="15BD7CBC" w14:textId="152C94FD" w:rsidR="009B71B8" w:rsidRPr="00356F8D" w:rsidRDefault="009B71B8" w:rsidP="009B71B8">
      <w:pPr>
        <w:pStyle w:val="Prrafodelista"/>
        <w:numPr>
          <w:ilvl w:val="0"/>
          <w:numId w:val="1"/>
        </w:numPr>
        <w:rPr>
          <w:lang w:val="gl-ES"/>
        </w:rPr>
      </w:pPr>
      <w:r w:rsidRPr="00356F8D">
        <w:rPr>
          <w:lang w:val="gl-ES"/>
        </w:rPr>
        <w:t>Lagoa da Mina</w:t>
      </w:r>
    </w:p>
    <w:p w14:paraId="6A5C68F4" w14:textId="6972FAC5" w:rsidR="007A17D9" w:rsidRPr="00356F8D" w:rsidRDefault="007A17D9" w:rsidP="009B71B8">
      <w:pPr>
        <w:pStyle w:val="Prrafodelista"/>
        <w:numPr>
          <w:ilvl w:val="0"/>
          <w:numId w:val="1"/>
        </w:numPr>
        <w:rPr>
          <w:lang w:val="gl-ES"/>
        </w:rPr>
      </w:pPr>
      <w:r w:rsidRPr="00356F8D">
        <w:rPr>
          <w:lang w:val="gl-ES"/>
        </w:rPr>
        <w:t>Briófitas: mofos e plantas hepáticas</w:t>
      </w:r>
    </w:p>
    <w:p w14:paraId="39DDE8DE" w14:textId="7BA51D89" w:rsidR="007A17D9" w:rsidRPr="00356F8D" w:rsidRDefault="007A17D9" w:rsidP="009B71B8">
      <w:pPr>
        <w:pStyle w:val="Prrafodelista"/>
        <w:numPr>
          <w:ilvl w:val="0"/>
          <w:numId w:val="1"/>
        </w:numPr>
        <w:rPr>
          <w:lang w:val="gl-ES"/>
        </w:rPr>
      </w:pPr>
      <w:r w:rsidRPr="00356F8D">
        <w:rPr>
          <w:lang w:val="gl-ES"/>
        </w:rPr>
        <w:t>Aves migratorias</w:t>
      </w:r>
    </w:p>
    <w:p w14:paraId="086B14B9" w14:textId="27667CFC" w:rsidR="007A17D9" w:rsidRPr="00356F8D" w:rsidRDefault="007A17D9" w:rsidP="009B71B8">
      <w:pPr>
        <w:pStyle w:val="Prrafodelista"/>
        <w:numPr>
          <w:ilvl w:val="0"/>
          <w:numId w:val="1"/>
        </w:numPr>
        <w:rPr>
          <w:lang w:val="gl-ES"/>
        </w:rPr>
      </w:pPr>
      <w:proofErr w:type="spellStart"/>
      <w:r w:rsidRPr="00356F8D">
        <w:rPr>
          <w:lang w:val="gl-ES"/>
        </w:rPr>
        <w:t>Humedais</w:t>
      </w:r>
      <w:proofErr w:type="spellEnd"/>
      <w:r w:rsidRPr="00356F8D">
        <w:rPr>
          <w:lang w:val="gl-ES"/>
        </w:rPr>
        <w:t xml:space="preserve"> </w:t>
      </w:r>
      <w:proofErr w:type="spellStart"/>
      <w:r w:rsidRPr="00356F8D">
        <w:rPr>
          <w:lang w:val="gl-ES"/>
        </w:rPr>
        <w:t>incluido</w:t>
      </w:r>
      <w:proofErr w:type="spellEnd"/>
      <w:r w:rsidRPr="00356F8D">
        <w:rPr>
          <w:lang w:val="gl-ES"/>
        </w:rPr>
        <w:t xml:space="preserve"> o </w:t>
      </w:r>
      <w:proofErr w:type="spellStart"/>
      <w:r w:rsidRPr="00356F8D">
        <w:rPr>
          <w:lang w:val="gl-ES"/>
        </w:rPr>
        <w:t>humedal</w:t>
      </w:r>
      <w:proofErr w:type="spellEnd"/>
      <w:r w:rsidRPr="00356F8D">
        <w:rPr>
          <w:lang w:val="gl-ES"/>
        </w:rPr>
        <w:t xml:space="preserve"> A Lagoa</w:t>
      </w:r>
      <w:r w:rsidR="004B7103" w:rsidRPr="00356F8D">
        <w:rPr>
          <w:lang w:val="gl-ES"/>
        </w:rPr>
        <w:t xml:space="preserve"> (Monte da Lagoa).</w:t>
      </w:r>
    </w:p>
    <w:p w14:paraId="41D3CF4D" w14:textId="0B9073AC" w:rsidR="007A17D9" w:rsidRPr="00356F8D" w:rsidRDefault="008354FF" w:rsidP="009B71B8">
      <w:pPr>
        <w:pStyle w:val="Prrafodelista"/>
        <w:numPr>
          <w:ilvl w:val="0"/>
          <w:numId w:val="1"/>
        </w:numPr>
        <w:rPr>
          <w:lang w:val="gl-ES"/>
        </w:rPr>
      </w:pPr>
      <w:r w:rsidRPr="00356F8D">
        <w:rPr>
          <w:lang w:val="gl-ES"/>
        </w:rPr>
        <w:t>Píllara das Dunas</w:t>
      </w:r>
    </w:p>
    <w:p w14:paraId="3FB2574A" w14:textId="338D8B4E" w:rsidR="008354FF" w:rsidRPr="00356F8D" w:rsidRDefault="008354FF" w:rsidP="009B71B8">
      <w:pPr>
        <w:pStyle w:val="Prrafodelista"/>
        <w:numPr>
          <w:ilvl w:val="0"/>
          <w:numId w:val="1"/>
        </w:numPr>
        <w:rPr>
          <w:lang w:val="gl-ES"/>
        </w:rPr>
      </w:pPr>
      <w:proofErr w:type="spellStart"/>
      <w:r w:rsidRPr="00356F8D">
        <w:rPr>
          <w:lang w:val="gl-ES"/>
        </w:rPr>
        <w:t>Escribenta</w:t>
      </w:r>
      <w:proofErr w:type="spellEnd"/>
      <w:r w:rsidRPr="00356F8D">
        <w:rPr>
          <w:lang w:val="gl-ES"/>
        </w:rPr>
        <w:t xml:space="preserve"> das </w:t>
      </w:r>
      <w:proofErr w:type="spellStart"/>
      <w:r w:rsidRPr="00356F8D">
        <w:rPr>
          <w:lang w:val="gl-ES"/>
        </w:rPr>
        <w:t>Canabeiras</w:t>
      </w:r>
      <w:proofErr w:type="spellEnd"/>
    </w:p>
    <w:p w14:paraId="5825FC83" w14:textId="2036EEDA" w:rsidR="008354FF" w:rsidRPr="00356F8D" w:rsidRDefault="008354FF" w:rsidP="009B71B8">
      <w:pPr>
        <w:pStyle w:val="Prrafodelista"/>
        <w:numPr>
          <w:ilvl w:val="0"/>
          <w:numId w:val="1"/>
        </w:numPr>
        <w:rPr>
          <w:lang w:val="gl-ES"/>
        </w:rPr>
      </w:pPr>
      <w:r w:rsidRPr="00356F8D">
        <w:rPr>
          <w:lang w:val="gl-ES"/>
        </w:rPr>
        <w:t xml:space="preserve">Lobo </w:t>
      </w:r>
    </w:p>
    <w:p w14:paraId="728B53C9" w14:textId="350C0E55" w:rsidR="00BE04B0" w:rsidRPr="00356F8D" w:rsidRDefault="003238F0" w:rsidP="00BE04B0">
      <w:pPr>
        <w:rPr>
          <w:lang w:val="gl-ES"/>
        </w:rPr>
      </w:pPr>
      <w:r w:rsidRPr="00356F8D">
        <w:rPr>
          <w:noProof/>
          <w:lang w:eastAsia="es-ES"/>
        </w:rPr>
        <w:drawing>
          <wp:inline distT="0" distB="0" distL="0" distR="0" wp14:anchorId="277930B8" wp14:editId="033F6A60">
            <wp:extent cx="6645910" cy="3061418"/>
            <wp:effectExtent l="0" t="0" r="254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3407" b="4656"/>
                    <a:stretch/>
                  </pic:blipFill>
                  <pic:spPr bwMode="auto">
                    <a:xfrm>
                      <a:off x="0" y="0"/>
                      <a:ext cx="6645910" cy="3061418"/>
                    </a:xfrm>
                    <a:prstGeom prst="rect">
                      <a:avLst/>
                    </a:prstGeom>
                    <a:ln>
                      <a:noFill/>
                    </a:ln>
                    <a:extLst>
                      <a:ext uri="{53640926-AAD7-44D8-BBD7-CCE9431645EC}">
                        <a14:shadowObscured xmlns:a14="http://schemas.microsoft.com/office/drawing/2010/main"/>
                      </a:ext>
                    </a:extLst>
                  </pic:spPr>
                </pic:pic>
              </a:graphicData>
            </a:graphic>
          </wp:inline>
        </w:drawing>
      </w:r>
    </w:p>
    <w:p w14:paraId="2A8E962B" w14:textId="39A8A2B4" w:rsidR="00AE4ED6" w:rsidRPr="00356F8D" w:rsidRDefault="00AE4ED6" w:rsidP="00BE04B0">
      <w:pPr>
        <w:rPr>
          <w:lang w:val="gl-ES"/>
        </w:rPr>
      </w:pPr>
      <w:r w:rsidRPr="00356F8D">
        <w:rPr>
          <w:lang w:val="gl-ES"/>
        </w:rPr>
        <w:t xml:space="preserve">O proxecto do parque eólico Monte Chan </w:t>
      </w:r>
      <w:r w:rsidR="00356F8D">
        <w:rPr>
          <w:lang w:val="gl-ES"/>
        </w:rPr>
        <w:t xml:space="preserve">a </w:t>
      </w:r>
      <w:r w:rsidRPr="00356F8D">
        <w:rPr>
          <w:lang w:val="gl-ES"/>
        </w:rPr>
        <w:t>instalar a escasos 900 metros da Paisaxe Protexida dos Penedos de Pasarela -Traba.</w:t>
      </w:r>
      <w:r w:rsidR="007F3472" w:rsidRPr="00356F8D">
        <w:rPr>
          <w:lang w:val="gl-ES"/>
        </w:rPr>
        <w:t xml:space="preserve"> </w:t>
      </w:r>
    </w:p>
    <w:p w14:paraId="57B54D02" w14:textId="76920D82" w:rsidR="00BC7C86" w:rsidRPr="00356F8D" w:rsidRDefault="00BC7C86" w:rsidP="00BE04B0">
      <w:pPr>
        <w:rPr>
          <w:lang w:val="gl-ES"/>
        </w:rPr>
      </w:pPr>
      <w:r w:rsidRPr="00356F8D">
        <w:rPr>
          <w:noProof/>
          <w:lang w:eastAsia="es-ES"/>
        </w:rPr>
        <w:drawing>
          <wp:inline distT="0" distB="0" distL="0" distR="0" wp14:anchorId="04B2F46B" wp14:editId="40B3FB1F">
            <wp:extent cx="6645910" cy="3029696"/>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2982" b="5932"/>
                    <a:stretch/>
                  </pic:blipFill>
                  <pic:spPr bwMode="auto">
                    <a:xfrm>
                      <a:off x="0" y="0"/>
                      <a:ext cx="6645910" cy="3029696"/>
                    </a:xfrm>
                    <a:prstGeom prst="rect">
                      <a:avLst/>
                    </a:prstGeom>
                    <a:ln>
                      <a:noFill/>
                    </a:ln>
                    <a:extLst>
                      <a:ext uri="{53640926-AAD7-44D8-BBD7-CCE9431645EC}">
                        <a14:shadowObscured xmlns:a14="http://schemas.microsoft.com/office/drawing/2010/main"/>
                      </a:ext>
                    </a:extLst>
                  </pic:spPr>
                </pic:pic>
              </a:graphicData>
            </a:graphic>
          </wp:inline>
        </w:drawing>
      </w:r>
    </w:p>
    <w:p w14:paraId="245D43CF" w14:textId="3CE6256C" w:rsidR="006177C4" w:rsidRPr="00356F8D" w:rsidRDefault="006177C4" w:rsidP="00BE04B0">
      <w:pPr>
        <w:rPr>
          <w:lang w:val="gl-ES"/>
        </w:rPr>
      </w:pPr>
      <w:r w:rsidRPr="00356F8D">
        <w:rPr>
          <w:lang w:val="gl-ES"/>
        </w:rPr>
        <w:t>Localización do Vértice A02 da poligonal do proxecto eólico Monte Chan</w:t>
      </w:r>
      <w:r w:rsidR="007F3472" w:rsidRPr="00356F8D">
        <w:rPr>
          <w:lang w:val="gl-ES"/>
        </w:rPr>
        <w:t xml:space="preserve">    </w:t>
      </w:r>
      <w:r w:rsidRPr="00356F8D">
        <w:rPr>
          <w:lang w:val="gl-ES"/>
        </w:rPr>
        <w:t>Coordenadas UTM ETRS 89 fuso 29</w:t>
      </w:r>
    </w:p>
    <w:p w14:paraId="334ACE39" w14:textId="38D118AC" w:rsidR="00AE4ED6" w:rsidRPr="00356F8D" w:rsidRDefault="00AE4ED6" w:rsidP="00BE04B0">
      <w:pPr>
        <w:rPr>
          <w:b/>
          <w:lang w:val="gl-ES"/>
        </w:rPr>
      </w:pPr>
      <w:r w:rsidRPr="00356F8D">
        <w:rPr>
          <w:b/>
          <w:lang w:val="gl-ES"/>
        </w:rPr>
        <w:lastRenderedPageBreak/>
        <w:t>A poligonal do proxecto eólico Monte Chan cae dentro da ZEC Rede Natura, polo que existe unha afección severa e directa á Rede Natura 2000 e á necesaria coherencia desta.</w:t>
      </w:r>
    </w:p>
    <w:p w14:paraId="7D890E20" w14:textId="0650718E" w:rsidR="004F59F2" w:rsidRPr="00356F8D" w:rsidRDefault="00C57B29" w:rsidP="007F3472">
      <w:pPr>
        <w:rPr>
          <w:b/>
          <w:bCs/>
          <w:lang w:val="gl-ES"/>
        </w:rPr>
      </w:pPr>
      <w:r w:rsidRPr="00356F8D">
        <w:rPr>
          <w:b/>
          <w:bCs/>
          <w:lang w:val="gl-ES"/>
        </w:rPr>
        <w:t xml:space="preserve">Existe unha </w:t>
      </w:r>
      <w:r w:rsidR="004F59F2" w:rsidRPr="00356F8D">
        <w:rPr>
          <w:b/>
          <w:bCs/>
          <w:lang w:val="gl-ES"/>
        </w:rPr>
        <w:t>FALLA DE IDONEIDADE DAS LOCALIZACIÓNS PREVISTAS PARA OS PROXECTOS EÓLICOS MONTE CHAN E SOESTO</w:t>
      </w:r>
      <w:r w:rsidR="00356F8D">
        <w:rPr>
          <w:b/>
          <w:bCs/>
          <w:lang w:val="gl-ES"/>
        </w:rPr>
        <w:t xml:space="preserve"> que comparten infraestru</w:t>
      </w:r>
      <w:r w:rsidR="007F3472" w:rsidRPr="00356F8D">
        <w:rPr>
          <w:b/>
          <w:bCs/>
          <w:lang w:val="gl-ES"/>
        </w:rPr>
        <w:t>turas e promotora o que supón unha xestión en conxunto.</w:t>
      </w:r>
    </w:p>
    <w:p w14:paraId="0DEFF038" w14:textId="2A9DCFB5" w:rsidR="004F59F2" w:rsidRPr="00356F8D" w:rsidRDefault="004F59F2" w:rsidP="004F59F2">
      <w:pPr>
        <w:rPr>
          <w:lang w:val="gl-ES"/>
        </w:rPr>
      </w:pPr>
      <w:r w:rsidRPr="00356F8D">
        <w:rPr>
          <w:lang w:val="gl-ES"/>
        </w:rPr>
        <w:t>O proxecto do parque eólico “</w:t>
      </w:r>
      <w:proofErr w:type="spellStart"/>
      <w:r w:rsidRPr="00356F8D">
        <w:rPr>
          <w:lang w:val="gl-ES"/>
        </w:rPr>
        <w:t>Soesto</w:t>
      </w:r>
      <w:proofErr w:type="spellEnd"/>
      <w:r w:rsidRPr="00356F8D">
        <w:rPr>
          <w:lang w:val="gl-ES"/>
        </w:rPr>
        <w:t xml:space="preserve">” é un proxecto máis dos moitos que </w:t>
      </w:r>
      <w:r w:rsidR="00356F8D">
        <w:rPr>
          <w:lang w:val="gl-ES"/>
        </w:rPr>
        <w:t xml:space="preserve">a poucos </w:t>
      </w:r>
      <w:r w:rsidRPr="00356F8D">
        <w:rPr>
          <w:lang w:val="gl-ES"/>
        </w:rPr>
        <w:t xml:space="preserve"> se foron instalando ao longo do litoral costeiro. </w:t>
      </w:r>
    </w:p>
    <w:p w14:paraId="48DF3AEE" w14:textId="77777777" w:rsidR="004F59F2" w:rsidRPr="00356F8D" w:rsidRDefault="004F59F2" w:rsidP="004F59F2">
      <w:pPr>
        <w:rPr>
          <w:lang w:val="gl-ES"/>
        </w:rPr>
      </w:pPr>
      <w:r w:rsidRPr="00356F8D">
        <w:rPr>
          <w:lang w:val="gl-ES"/>
        </w:rPr>
        <w:t xml:space="preserve">Coa información recollida no Plan Básico Autonómico, e tal como se pode ver nas táboas seguintes, arestora atopámonos con máis de 650 </w:t>
      </w:r>
      <w:proofErr w:type="spellStart"/>
      <w:r w:rsidRPr="00356F8D">
        <w:rPr>
          <w:lang w:val="gl-ES"/>
        </w:rPr>
        <w:t>aeroxeradores</w:t>
      </w:r>
      <w:proofErr w:type="spellEnd"/>
      <w:r w:rsidRPr="00356F8D">
        <w:rPr>
          <w:lang w:val="gl-ES"/>
        </w:rPr>
        <w:t xml:space="preserve">. Sen embargo, se temos en conta os parques eólicos proxectados, segundo o Rexistro Eólico de Galicia, estímase que entre parques que contan con autorización e os solicitados, hai 791 </w:t>
      </w:r>
      <w:proofErr w:type="spellStart"/>
      <w:r w:rsidRPr="00356F8D">
        <w:rPr>
          <w:lang w:val="gl-ES"/>
        </w:rPr>
        <w:t>aeroxeradores</w:t>
      </w:r>
      <w:proofErr w:type="spellEnd"/>
      <w:r w:rsidRPr="00356F8D">
        <w:rPr>
          <w:lang w:val="gl-ES"/>
        </w:rPr>
        <w:t xml:space="preserve"> previstos con gran incidencia no litoral da Costa da Morte.</w:t>
      </w:r>
    </w:p>
    <w:p w14:paraId="36E4AB35" w14:textId="54782568" w:rsidR="004F59F2" w:rsidRPr="00356F8D" w:rsidRDefault="004F59F2" w:rsidP="004F59F2">
      <w:pPr>
        <w:rPr>
          <w:lang w:val="gl-ES"/>
        </w:rPr>
      </w:pPr>
      <w:r w:rsidRPr="00356F8D">
        <w:rPr>
          <w:lang w:val="gl-ES"/>
        </w:rPr>
        <w:t>A implantación masiva de estacións eólicas está a afectar particu</w:t>
      </w:r>
      <w:r w:rsidR="00356F8D">
        <w:rPr>
          <w:lang w:val="gl-ES"/>
        </w:rPr>
        <w:t>larmente a Costa da Morte, come</w:t>
      </w:r>
      <w:r w:rsidRPr="00356F8D">
        <w:rPr>
          <w:lang w:val="gl-ES"/>
        </w:rPr>
        <w:t xml:space="preserve">zando por municipios </w:t>
      </w:r>
      <w:r w:rsidR="00356F8D">
        <w:rPr>
          <w:lang w:val="gl-ES"/>
        </w:rPr>
        <w:t xml:space="preserve">situados </w:t>
      </w:r>
      <w:r w:rsidRPr="00356F8D">
        <w:rPr>
          <w:lang w:val="gl-ES"/>
        </w:rPr>
        <w:t>máis ao sur, como Carnota, Dumbría, Vimianzo…,ata chegar arestora ao centro, como Laxe, Cabana, Ponteceso, Carballo…etc.</w:t>
      </w:r>
    </w:p>
    <w:p w14:paraId="7D88D58F" w14:textId="4D0C2BC5" w:rsidR="004F59F2" w:rsidRPr="00356F8D" w:rsidRDefault="004F59F2" w:rsidP="004F59F2">
      <w:pPr>
        <w:rPr>
          <w:lang w:val="gl-ES"/>
        </w:rPr>
      </w:pPr>
      <w:r w:rsidRPr="00356F8D">
        <w:rPr>
          <w:lang w:val="gl-ES"/>
        </w:rPr>
        <w:t xml:space="preserve">Isto demostra que a planificación eólica en Galicia </w:t>
      </w:r>
      <w:r w:rsidR="00C57B29" w:rsidRPr="00356F8D">
        <w:rPr>
          <w:lang w:val="gl-ES"/>
        </w:rPr>
        <w:t>ignora</w:t>
      </w:r>
      <w:r w:rsidRPr="00356F8D">
        <w:rPr>
          <w:lang w:val="gl-ES"/>
        </w:rPr>
        <w:t xml:space="preserve"> o grao de saturación eólica do territorio, os valores do litoral</w:t>
      </w:r>
      <w:r w:rsidR="00BF2D8B" w:rsidRPr="00356F8D">
        <w:rPr>
          <w:lang w:val="gl-ES"/>
        </w:rPr>
        <w:t xml:space="preserve"> e</w:t>
      </w:r>
      <w:r w:rsidR="00C57B29" w:rsidRPr="00356F8D">
        <w:rPr>
          <w:lang w:val="gl-ES"/>
        </w:rPr>
        <w:t xml:space="preserve"> </w:t>
      </w:r>
      <w:r w:rsidR="00356F8D">
        <w:rPr>
          <w:lang w:val="gl-ES"/>
        </w:rPr>
        <w:t>a participación da ci</w:t>
      </w:r>
      <w:r w:rsidRPr="00356F8D">
        <w:rPr>
          <w:lang w:val="gl-ES"/>
        </w:rPr>
        <w:t>dadanía na determinación dos obxectivos de calidade paisaxística dun territorio.</w:t>
      </w:r>
    </w:p>
    <w:p w14:paraId="2A249130" w14:textId="38CD81BE" w:rsidR="004F59F2" w:rsidRPr="00356F8D" w:rsidRDefault="004F59F2" w:rsidP="007F3472">
      <w:pPr>
        <w:rPr>
          <w:lang w:val="gl-ES"/>
        </w:rPr>
      </w:pPr>
      <w:r w:rsidRPr="00356F8D">
        <w:rPr>
          <w:b/>
          <w:bCs/>
          <w:lang w:val="gl-ES"/>
        </w:rPr>
        <w:t>A  NECESARIA COHERENCIA DA  REDE NATURA 2000</w:t>
      </w:r>
    </w:p>
    <w:p w14:paraId="42B5786B" w14:textId="545A7CC5" w:rsidR="007F3472" w:rsidRPr="00356F8D" w:rsidRDefault="007F3472" w:rsidP="007F3472">
      <w:pPr>
        <w:rPr>
          <w:lang w:val="gl-ES"/>
        </w:rPr>
      </w:pPr>
      <w:r w:rsidRPr="00356F8D">
        <w:rPr>
          <w:lang w:val="gl-ES"/>
        </w:rPr>
        <w:t>O Vértice A02 da poligonal do proxecto eólico Monte Chan</w:t>
      </w:r>
      <w:r w:rsidR="00BF2D8B" w:rsidRPr="00356F8D">
        <w:rPr>
          <w:lang w:val="gl-ES"/>
        </w:rPr>
        <w:t>,</w:t>
      </w:r>
      <w:r w:rsidRPr="00356F8D">
        <w:rPr>
          <w:lang w:val="gl-ES"/>
        </w:rPr>
        <w:t xml:space="preserve">  Coordenadas UTM ETRS 89 fuso 29</w:t>
      </w:r>
      <w:r w:rsidR="004F41E8" w:rsidRPr="00356F8D">
        <w:rPr>
          <w:lang w:val="gl-ES"/>
        </w:rPr>
        <w:t>,</w:t>
      </w:r>
      <w:r w:rsidRPr="00356F8D">
        <w:rPr>
          <w:lang w:val="gl-ES"/>
        </w:rPr>
        <w:t xml:space="preserve"> está dentro de </w:t>
      </w:r>
      <w:proofErr w:type="spellStart"/>
      <w:r w:rsidRPr="00356F8D">
        <w:rPr>
          <w:lang w:val="gl-ES"/>
        </w:rPr>
        <w:t>Red</w:t>
      </w:r>
      <w:proofErr w:type="spellEnd"/>
      <w:r w:rsidRPr="00356F8D">
        <w:rPr>
          <w:lang w:val="gl-ES"/>
        </w:rPr>
        <w:t xml:space="preserve"> Natura p</w:t>
      </w:r>
      <w:r w:rsidR="004F41E8" w:rsidRPr="00356F8D">
        <w:rPr>
          <w:lang w:val="gl-ES"/>
        </w:rPr>
        <w:t>o</w:t>
      </w:r>
      <w:r w:rsidRPr="00356F8D">
        <w:rPr>
          <w:lang w:val="gl-ES"/>
        </w:rPr>
        <w:t>lo que</w:t>
      </w:r>
      <w:r w:rsidR="004F41E8" w:rsidRPr="00356F8D">
        <w:rPr>
          <w:lang w:val="gl-ES"/>
        </w:rPr>
        <w:t xml:space="preserve"> implica </w:t>
      </w:r>
      <w:r w:rsidRPr="00356F8D">
        <w:rPr>
          <w:lang w:val="gl-ES"/>
        </w:rPr>
        <w:t xml:space="preserve"> a posibilidad</w:t>
      </w:r>
      <w:r w:rsidR="004F41E8" w:rsidRPr="00356F8D">
        <w:rPr>
          <w:lang w:val="gl-ES"/>
        </w:rPr>
        <w:t>e</w:t>
      </w:r>
      <w:r w:rsidRPr="00356F8D">
        <w:rPr>
          <w:lang w:val="gl-ES"/>
        </w:rPr>
        <w:t xml:space="preserve"> de</w:t>
      </w:r>
      <w:r w:rsidR="00356F8D">
        <w:rPr>
          <w:lang w:val="gl-ES"/>
        </w:rPr>
        <w:t xml:space="preserve"> instalación no futuro de estru</w:t>
      </w:r>
      <w:r w:rsidRPr="00356F8D">
        <w:rPr>
          <w:lang w:val="gl-ES"/>
        </w:rPr>
        <w:t xml:space="preserve">turas eólicas que afecten </w:t>
      </w:r>
      <w:r w:rsidR="004F41E8" w:rsidRPr="00356F8D">
        <w:rPr>
          <w:lang w:val="gl-ES"/>
        </w:rPr>
        <w:t>a este espazo.</w:t>
      </w:r>
    </w:p>
    <w:p w14:paraId="57E2B0DC" w14:textId="66C99E3A" w:rsidR="004F59F2" w:rsidRPr="00356F8D" w:rsidRDefault="004F59F2" w:rsidP="004F59F2">
      <w:pPr>
        <w:rPr>
          <w:lang w:val="gl-ES"/>
        </w:rPr>
      </w:pPr>
      <w:r w:rsidRPr="00356F8D">
        <w:rPr>
          <w:lang w:val="gl-ES"/>
        </w:rPr>
        <w:t>O obxectivo das redes de áreas naturais protexidas de non debe ser tan só preservar especies raras ou ameazadas, ou mostras representativas ou singulares de ecosistemas pouco alterados, senón preservar a integridade dos ecosistemas.</w:t>
      </w:r>
    </w:p>
    <w:p w14:paraId="2EA7BA45" w14:textId="77777777" w:rsidR="004F59F2" w:rsidRPr="00356F8D" w:rsidRDefault="004F59F2" w:rsidP="004F59F2">
      <w:pPr>
        <w:rPr>
          <w:lang w:val="gl-ES"/>
        </w:rPr>
      </w:pPr>
      <w:r w:rsidRPr="00356F8D">
        <w:rPr>
          <w:lang w:val="gl-ES"/>
        </w:rPr>
        <w:t xml:space="preserve">Unha rede ecolóxica é un sistema coherente de elementos naturais ou  </w:t>
      </w:r>
      <w:proofErr w:type="spellStart"/>
      <w:r w:rsidRPr="00356F8D">
        <w:rPr>
          <w:lang w:val="gl-ES"/>
        </w:rPr>
        <w:t>semi</w:t>
      </w:r>
      <w:proofErr w:type="spellEnd"/>
      <w:r w:rsidRPr="00356F8D">
        <w:rPr>
          <w:lang w:val="gl-ES"/>
        </w:rPr>
        <w:t xml:space="preserve">-naturais, establecido e xestionado co obxectivo de manter ou restaurar as funcións ecolóxicas como medio para conservar a </w:t>
      </w:r>
      <w:proofErr w:type="spellStart"/>
      <w:r w:rsidRPr="00356F8D">
        <w:rPr>
          <w:lang w:val="gl-ES"/>
        </w:rPr>
        <w:t>biodiversidade</w:t>
      </w:r>
      <w:proofErr w:type="spellEnd"/>
      <w:r w:rsidRPr="00356F8D">
        <w:rPr>
          <w:lang w:val="gl-ES"/>
        </w:rPr>
        <w:t>. Para iso, é esencial manter tamén a conectividade ecolóxica entre os espazos que compoñen a rede.</w:t>
      </w:r>
    </w:p>
    <w:p w14:paraId="48AC3F13" w14:textId="15D3936A" w:rsidR="004F59F2" w:rsidRPr="00356F8D" w:rsidRDefault="004F59F2" w:rsidP="004F59F2">
      <w:pPr>
        <w:rPr>
          <w:lang w:val="gl-ES"/>
        </w:rPr>
      </w:pPr>
      <w:r w:rsidRPr="00356F8D">
        <w:rPr>
          <w:lang w:val="gl-ES"/>
        </w:rPr>
        <w:t xml:space="preserve">No ámbito nacional, o artigo 46 da Lei 42/2007 do Patrimonio Natural e da </w:t>
      </w:r>
      <w:proofErr w:type="spellStart"/>
      <w:r w:rsidRPr="00356F8D">
        <w:rPr>
          <w:lang w:val="gl-ES"/>
        </w:rPr>
        <w:t>Biodiversidade</w:t>
      </w:r>
      <w:proofErr w:type="spellEnd"/>
      <w:r w:rsidRPr="00356F8D">
        <w:rPr>
          <w:lang w:val="gl-ES"/>
        </w:rPr>
        <w:t xml:space="preserve"> establece que co fin de mellorar a coherencia ecolóxica e a conectividade da Rede Natura 2000, as comunidades autónomas</w:t>
      </w:r>
      <w:r w:rsidR="00BF2D8B" w:rsidRPr="00356F8D">
        <w:rPr>
          <w:lang w:val="gl-ES"/>
        </w:rPr>
        <w:t xml:space="preserve"> </w:t>
      </w:r>
      <w:r w:rsidRPr="00356F8D">
        <w:rPr>
          <w:lang w:val="gl-ES"/>
        </w:rPr>
        <w:t>fomentarán a conservación de corredores ecolóxicos e a xestión daqueles elementos da paisaxe e áreas territoriais que resultan esenciais ou revistan primordial importancia para a migración, a distribución xeográfica e o intercambio xenético entre poboacións de especies de fauna e flora silvestres.</w:t>
      </w:r>
    </w:p>
    <w:p w14:paraId="3D6D1A13" w14:textId="10C1D088" w:rsidR="004F59F2" w:rsidRPr="00356F8D" w:rsidRDefault="00847086" w:rsidP="004F41E8">
      <w:pPr>
        <w:jc w:val="center"/>
        <w:rPr>
          <w:lang w:val="gl-ES"/>
        </w:rPr>
      </w:pPr>
      <w:r w:rsidRPr="00356F8D">
        <w:rPr>
          <w:noProof/>
          <w:lang w:eastAsia="es-ES"/>
        </w:rPr>
        <w:drawing>
          <wp:inline distT="0" distB="0" distL="0" distR="0" wp14:anchorId="298E4F82" wp14:editId="444A2EAA">
            <wp:extent cx="6648182" cy="2428875"/>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980" t="20198" b="23688"/>
                    <a:stretch/>
                  </pic:blipFill>
                  <pic:spPr bwMode="auto">
                    <a:xfrm>
                      <a:off x="0" y="0"/>
                      <a:ext cx="6655658" cy="2431606"/>
                    </a:xfrm>
                    <a:prstGeom prst="rect">
                      <a:avLst/>
                    </a:prstGeom>
                    <a:ln>
                      <a:noFill/>
                    </a:ln>
                    <a:extLst>
                      <a:ext uri="{53640926-AAD7-44D8-BBD7-CCE9431645EC}">
                        <a14:shadowObscured xmlns:a14="http://schemas.microsoft.com/office/drawing/2010/main"/>
                      </a:ext>
                    </a:extLst>
                  </pic:spPr>
                </pic:pic>
              </a:graphicData>
            </a:graphic>
          </wp:inline>
        </w:drawing>
      </w:r>
    </w:p>
    <w:p w14:paraId="70ABA420" w14:textId="098E8D0B" w:rsidR="004F59F2" w:rsidRPr="00356F8D" w:rsidRDefault="00886192" w:rsidP="00886192">
      <w:pPr>
        <w:jc w:val="center"/>
        <w:rPr>
          <w:lang w:val="gl-ES"/>
        </w:rPr>
      </w:pPr>
      <w:r w:rsidRPr="00356F8D">
        <w:rPr>
          <w:noProof/>
          <w:lang w:eastAsia="es-ES"/>
        </w:rPr>
        <w:lastRenderedPageBreak/>
        <w:drawing>
          <wp:inline distT="0" distB="0" distL="0" distR="0" wp14:anchorId="0C0649A4" wp14:editId="27591973">
            <wp:extent cx="3838575" cy="341432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50547" cy="3424970"/>
                    </a:xfrm>
                    <a:prstGeom prst="rect">
                      <a:avLst/>
                    </a:prstGeom>
                    <a:noFill/>
                    <a:ln>
                      <a:noFill/>
                    </a:ln>
                  </pic:spPr>
                </pic:pic>
              </a:graphicData>
            </a:graphic>
          </wp:inline>
        </w:drawing>
      </w:r>
    </w:p>
    <w:p w14:paraId="3CC58E47" w14:textId="038FBA67" w:rsidR="00886192" w:rsidRPr="00356F8D" w:rsidRDefault="004F41E8" w:rsidP="004F41E8">
      <w:pPr>
        <w:rPr>
          <w:lang w:val="gl-ES"/>
        </w:rPr>
      </w:pPr>
      <w:r w:rsidRPr="00356F8D">
        <w:rPr>
          <w:lang w:val="gl-ES"/>
        </w:rPr>
        <w:t xml:space="preserve">                                            </w:t>
      </w:r>
      <w:r w:rsidR="00886192" w:rsidRPr="00356F8D">
        <w:rPr>
          <w:lang w:val="gl-ES"/>
        </w:rPr>
        <w:t xml:space="preserve">Imaxe do proxecto eólico </w:t>
      </w:r>
      <w:proofErr w:type="spellStart"/>
      <w:r w:rsidR="00886192" w:rsidRPr="00356F8D">
        <w:rPr>
          <w:lang w:val="gl-ES"/>
        </w:rPr>
        <w:t>Soesto</w:t>
      </w:r>
      <w:proofErr w:type="spellEnd"/>
      <w:r w:rsidR="005523BF" w:rsidRPr="00356F8D">
        <w:rPr>
          <w:lang w:val="gl-ES"/>
        </w:rPr>
        <w:t>, a menos de 500 metros da Rede Natura 2000</w:t>
      </w:r>
    </w:p>
    <w:p w14:paraId="285E309D" w14:textId="5742A7CA" w:rsidR="004F41E8" w:rsidRPr="00356F8D" w:rsidRDefault="00BD1E5B" w:rsidP="004F41E8">
      <w:pPr>
        <w:rPr>
          <w:b/>
          <w:bCs/>
          <w:lang w:val="gl-ES"/>
        </w:rPr>
      </w:pPr>
      <w:r w:rsidRPr="00356F8D">
        <w:rPr>
          <w:b/>
          <w:bCs/>
          <w:lang w:val="gl-ES"/>
        </w:rPr>
        <w:t xml:space="preserve">A  NECESARIA COHERENCIA </w:t>
      </w:r>
      <w:r w:rsidR="00DF6470" w:rsidRPr="00356F8D">
        <w:rPr>
          <w:b/>
          <w:bCs/>
          <w:lang w:val="gl-ES"/>
        </w:rPr>
        <w:t>DAS DIRECTRICES DA PAISAXE</w:t>
      </w:r>
    </w:p>
    <w:p w14:paraId="77A4537A" w14:textId="25774C4A" w:rsidR="005523BF" w:rsidRPr="00356F8D" w:rsidRDefault="004F41E8" w:rsidP="00DF6470">
      <w:pPr>
        <w:rPr>
          <w:b/>
          <w:bCs/>
          <w:lang w:val="gl-ES"/>
        </w:rPr>
      </w:pPr>
      <w:r w:rsidRPr="00356F8D">
        <w:rPr>
          <w:bCs/>
          <w:lang w:val="gl-ES"/>
        </w:rPr>
        <w:t>Na</w:t>
      </w:r>
      <w:r w:rsidR="00C87722" w:rsidRPr="00356F8D">
        <w:rPr>
          <w:b/>
          <w:bCs/>
          <w:lang w:val="gl-ES"/>
        </w:rPr>
        <w:t xml:space="preserve"> </w:t>
      </w:r>
      <w:proofErr w:type="spellStart"/>
      <w:r w:rsidR="00356F8D">
        <w:rPr>
          <w:lang w:val="gl-ES"/>
        </w:rPr>
        <w:t>Ley</w:t>
      </w:r>
      <w:proofErr w:type="spellEnd"/>
      <w:r w:rsidR="00356F8D">
        <w:rPr>
          <w:lang w:val="gl-ES"/>
        </w:rPr>
        <w:t xml:space="preserve"> 7/2008, de 7 de xull</w:t>
      </w:r>
      <w:r w:rsidR="00C87722" w:rsidRPr="00356F8D">
        <w:rPr>
          <w:lang w:val="gl-ES"/>
        </w:rPr>
        <w:t>o, de protección d</w:t>
      </w:r>
      <w:r w:rsidR="009A0FA1" w:rsidRPr="00356F8D">
        <w:rPr>
          <w:lang w:val="gl-ES"/>
        </w:rPr>
        <w:t xml:space="preserve">a </w:t>
      </w:r>
      <w:r w:rsidR="00C87722" w:rsidRPr="00356F8D">
        <w:rPr>
          <w:lang w:val="gl-ES"/>
        </w:rPr>
        <w:t>paisa</w:t>
      </w:r>
      <w:r w:rsidR="009A0FA1" w:rsidRPr="00356F8D">
        <w:rPr>
          <w:lang w:val="gl-ES"/>
        </w:rPr>
        <w:t>x</w:t>
      </w:r>
      <w:r w:rsidR="00C87722" w:rsidRPr="00356F8D">
        <w:rPr>
          <w:lang w:val="gl-ES"/>
        </w:rPr>
        <w:t>e de Galicia e n</w:t>
      </w:r>
      <w:r w:rsidR="009A0FA1" w:rsidRPr="00356F8D">
        <w:rPr>
          <w:lang w:val="gl-ES"/>
        </w:rPr>
        <w:t>as</w:t>
      </w:r>
      <w:r w:rsidR="009A0FA1" w:rsidRPr="00356F8D">
        <w:rPr>
          <w:rFonts w:cs="XuntaSansRegular"/>
          <w:color w:val="000000"/>
          <w:lang w:val="gl-ES"/>
        </w:rPr>
        <w:t xml:space="preserve"> Directrices de paisaxe de Galicia aprobadas no Decr</w:t>
      </w:r>
      <w:r w:rsidRPr="00356F8D">
        <w:rPr>
          <w:rFonts w:cs="XuntaSansRegular"/>
          <w:color w:val="000000"/>
          <w:lang w:val="gl-ES"/>
        </w:rPr>
        <w:t>eto 238/2020, do 29 de decembro, e</w:t>
      </w:r>
      <w:r w:rsidR="00356F8D">
        <w:rPr>
          <w:rFonts w:cs="XuntaSansRegular"/>
          <w:color w:val="000000"/>
          <w:lang w:val="gl-ES"/>
        </w:rPr>
        <w:t>stablé</w:t>
      </w:r>
      <w:r w:rsidR="009A0FA1" w:rsidRPr="00356F8D">
        <w:rPr>
          <w:rFonts w:cs="XuntaSansRegular"/>
          <w:color w:val="000000"/>
          <w:lang w:val="gl-ES"/>
        </w:rPr>
        <w:t>cen</w:t>
      </w:r>
      <w:r w:rsidRPr="00356F8D">
        <w:rPr>
          <w:rFonts w:cs="XuntaSansRegular"/>
          <w:color w:val="000000"/>
          <w:lang w:val="gl-ES"/>
        </w:rPr>
        <w:t>se</w:t>
      </w:r>
      <w:r w:rsidR="009A0FA1" w:rsidRPr="00356F8D">
        <w:rPr>
          <w:rFonts w:cs="XuntaSansRegular"/>
          <w:color w:val="000000"/>
          <w:lang w:val="gl-ES"/>
        </w:rPr>
        <w:t xml:space="preserve"> obxectivos de calidade paisaxística e directrices para cada unidade, así como para</w:t>
      </w:r>
      <w:r w:rsidRPr="00356F8D">
        <w:rPr>
          <w:b/>
          <w:bCs/>
          <w:lang w:val="gl-ES"/>
        </w:rPr>
        <w:t xml:space="preserve"> </w:t>
      </w:r>
      <w:r w:rsidR="009A0FA1" w:rsidRPr="00356F8D">
        <w:rPr>
          <w:rFonts w:cs="XuntaSansRegular"/>
          <w:color w:val="000000"/>
          <w:lang w:val="gl-ES"/>
        </w:rPr>
        <w:t>a Área de Especial Interese Paisaxístico (AEIP</w:t>
      </w:r>
      <w:r w:rsidR="00510EC0" w:rsidRPr="00356F8D">
        <w:rPr>
          <w:rFonts w:cs="XuntaSansRegular"/>
          <w:color w:val="000000"/>
          <w:lang w:val="gl-ES"/>
        </w:rPr>
        <w:t>)</w:t>
      </w:r>
      <w:r w:rsidRPr="00356F8D">
        <w:rPr>
          <w:rFonts w:cs="XuntaSansRegular"/>
          <w:color w:val="000000"/>
          <w:lang w:val="gl-ES"/>
        </w:rPr>
        <w:t>como é o caso dos Penedos de Pasarela e Traba</w:t>
      </w:r>
    </w:p>
    <w:p w14:paraId="4519006E" w14:textId="354E619D" w:rsidR="005523BF" w:rsidRPr="00356F8D" w:rsidRDefault="005523BF" w:rsidP="00886192">
      <w:pPr>
        <w:jc w:val="center"/>
        <w:rPr>
          <w:lang w:val="gl-ES"/>
        </w:rPr>
      </w:pPr>
      <w:r w:rsidRPr="00356F8D">
        <w:rPr>
          <w:noProof/>
          <w:lang w:eastAsia="es-ES"/>
        </w:rPr>
        <w:drawing>
          <wp:inline distT="0" distB="0" distL="0" distR="0" wp14:anchorId="0ADE8009" wp14:editId="2834388F">
            <wp:extent cx="4762500" cy="187489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8988" b="10987"/>
                    <a:stretch/>
                  </pic:blipFill>
                  <pic:spPr bwMode="auto">
                    <a:xfrm>
                      <a:off x="0" y="0"/>
                      <a:ext cx="4774424" cy="1879587"/>
                    </a:xfrm>
                    <a:prstGeom prst="rect">
                      <a:avLst/>
                    </a:prstGeom>
                    <a:ln>
                      <a:noFill/>
                    </a:ln>
                    <a:extLst>
                      <a:ext uri="{53640926-AAD7-44D8-BBD7-CCE9431645EC}">
                        <a14:shadowObscured xmlns:a14="http://schemas.microsoft.com/office/drawing/2010/main"/>
                      </a:ext>
                    </a:extLst>
                  </pic:spPr>
                </pic:pic>
              </a:graphicData>
            </a:graphic>
          </wp:inline>
        </w:drawing>
      </w:r>
    </w:p>
    <w:p w14:paraId="1B03823A" w14:textId="536FF3E6" w:rsidR="005523BF" w:rsidRPr="00356F8D" w:rsidRDefault="005523BF" w:rsidP="00886192">
      <w:pPr>
        <w:jc w:val="center"/>
        <w:rPr>
          <w:lang w:val="gl-ES"/>
        </w:rPr>
      </w:pPr>
      <w:r w:rsidRPr="00356F8D">
        <w:rPr>
          <w:lang w:val="gl-ES"/>
        </w:rPr>
        <w:t>Afección paisaxística moi severa para a Paisaxe protexida dos Penedos de Pasarela e Traba</w:t>
      </w:r>
    </w:p>
    <w:p w14:paraId="695BFBB2" w14:textId="22464F2B" w:rsidR="00E67A61" w:rsidRPr="00356F8D" w:rsidRDefault="00E67A61" w:rsidP="00E67A61">
      <w:pPr>
        <w:jc w:val="both"/>
        <w:rPr>
          <w:lang w:val="gl-ES"/>
        </w:rPr>
      </w:pPr>
    </w:p>
    <w:p w14:paraId="38B01441" w14:textId="493B0778" w:rsidR="00606C2E" w:rsidRPr="00356F8D" w:rsidRDefault="00F81EEB" w:rsidP="00606C2E">
      <w:pPr>
        <w:jc w:val="both"/>
        <w:rPr>
          <w:rFonts w:cs="Times New Roman"/>
          <w:b/>
          <w:bCs/>
          <w:lang w:val="gl-ES"/>
        </w:rPr>
      </w:pPr>
      <w:r w:rsidRPr="00356F8D">
        <w:rPr>
          <w:rFonts w:cs="Times New Roman"/>
          <w:b/>
          <w:bCs/>
          <w:lang w:val="gl-ES"/>
        </w:rPr>
        <w:t>II</w:t>
      </w:r>
      <w:r w:rsidR="00606C2E" w:rsidRPr="00356F8D">
        <w:rPr>
          <w:rFonts w:cs="Times New Roman"/>
          <w:b/>
          <w:bCs/>
          <w:lang w:val="gl-ES"/>
        </w:rPr>
        <w:t>.- DIVISIÓN ARTIFICIOSA EN PROXECTOS INDEPENDENTES E AOS EFECTOS AMBIENTAIS DO PLAN INDUSTRIAL EÓLICO</w:t>
      </w:r>
      <w:r w:rsidR="003C7766" w:rsidRPr="00356F8D">
        <w:rPr>
          <w:rFonts w:cs="Times New Roman"/>
          <w:b/>
          <w:bCs/>
          <w:lang w:val="gl-ES"/>
        </w:rPr>
        <w:t xml:space="preserve"> DE EDP Renovables: o proxecto eólico </w:t>
      </w:r>
      <w:proofErr w:type="spellStart"/>
      <w:r w:rsidR="003C7766" w:rsidRPr="00356F8D">
        <w:rPr>
          <w:rFonts w:cs="Times New Roman"/>
          <w:b/>
          <w:bCs/>
          <w:lang w:val="gl-ES"/>
        </w:rPr>
        <w:t>Soesto</w:t>
      </w:r>
      <w:proofErr w:type="spellEnd"/>
      <w:r w:rsidR="003C7766" w:rsidRPr="00356F8D">
        <w:rPr>
          <w:rFonts w:cs="Times New Roman"/>
          <w:b/>
          <w:bCs/>
          <w:lang w:val="gl-ES"/>
        </w:rPr>
        <w:t>, o proxecto eólico Monte Chan, o proxecto eólico Pena dos Mouros e o proxecto común da liña eléctrica de evacuación</w:t>
      </w:r>
      <w:r w:rsidR="00BF2D8B" w:rsidRPr="00356F8D">
        <w:rPr>
          <w:rFonts w:cs="Times New Roman"/>
          <w:b/>
          <w:bCs/>
          <w:lang w:val="gl-ES"/>
        </w:rPr>
        <w:t xml:space="preserve"> conxunta  e unha subestación común tal como indica </w:t>
      </w:r>
      <w:r w:rsidR="00606C2E" w:rsidRPr="00356F8D">
        <w:rPr>
          <w:rFonts w:cs="Times New Roman"/>
          <w:b/>
          <w:bCs/>
          <w:lang w:val="gl-ES"/>
        </w:rPr>
        <w:t xml:space="preserve">a mercantil promotora do proxecto eólico </w:t>
      </w:r>
      <w:r w:rsidRPr="00356F8D">
        <w:rPr>
          <w:rFonts w:cs="Times New Roman"/>
          <w:b/>
          <w:bCs/>
          <w:lang w:val="gl-ES"/>
        </w:rPr>
        <w:t>Monte Chan:</w:t>
      </w:r>
    </w:p>
    <w:p w14:paraId="6F055B7E" w14:textId="6188874B" w:rsidR="007A4F8F" w:rsidRPr="00356F8D" w:rsidRDefault="007A4F8F" w:rsidP="007A4F8F">
      <w:pPr>
        <w:jc w:val="both"/>
        <w:rPr>
          <w:rFonts w:cs="Times New Roman"/>
          <w:i/>
          <w:iCs/>
          <w:lang w:val="gl-ES"/>
        </w:rPr>
      </w:pPr>
      <w:r w:rsidRPr="00356F8D">
        <w:rPr>
          <w:rFonts w:cs="Times New Roman"/>
          <w:i/>
          <w:iCs/>
          <w:lang w:val="gl-ES"/>
        </w:rPr>
        <w:t xml:space="preserve">Construirase un edificio para realizar o control e a evacuación dos parques eólicos. </w:t>
      </w:r>
    </w:p>
    <w:p w14:paraId="79A3CC66" w14:textId="6DFE20BE" w:rsidR="007A4F8F" w:rsidRPr="00356F8D" w:rsidRDefault="007A4F8F" w:rsidP="007A4F8F">
      <w:pPr>
        <w:jc w:val="both"/>
        <w:rPr>
          <w:rFonts w:cs="Times New Roman"/>
          <w:i/>
          <w:iCs/>
          <w:lang w:val="gl-ES"/>
        </w:rPr>
      </w:pPr>
      <w:r w:rsidRPr="00356F8D">
        <w:rPr>
          <w:rFonts w:cs="Times New Roman"/>
          <w:i/>
          <w:iCs/>
          <w:lang w:val="gl-ES"/>
        </w:rPr>
        <w:t xml:space="preserve">Á subestación chegarán:– PE Monte Chan (50 MW).– PE </w:t>
      </w:r>
      <w:proofErr w:type="spellStart"/>
      <w:r w:rsidRPr="00356F8D">
        <w:rPr>
          <w:rFonts w:cs="Times New Roman"/>
          <w:i/>
          <w:iCs/>
          <w:lang w:val="gl-ES"/>
        </w:rPr>
        <w:t>Soesto</w:t>
      </w:r>
      <w:proofErr w:type="spellEnd"/>
      <w:r w:rsidRPr="00356F8D">
        <w:rPr>
          <w:rFonts w:cs="Times New Roman"/>
          <w:i/>
          <w:iCs/>
          <w:lang w:val="gl-ES"/>
        </w:rPr>
        <w:t xml:space="preserve"> (12 MW, en tramitación).– PE Pena dos Mouros (45 MW, en tramitación).</w:t>
      </w:r>
    </w:p>
    <w:p w14:paraId="5BD741C7" w14:textId="77777777" w:rsidR="00606C2E" w:rsidRPr="00356F8D" w:rsidRDefault="00606C2E" w:rsidP="00606C2E">
      <w:pPr>
        <w:jc w:val="both"/>
        <w:rPr>
          <w:rFonts w:cs="Times New Roman"/>
          <w:lang w:val="gl-ES"/>
        </w:rPr>
      </w:pPr>
      <w:r w:rsidRPr="00356F8D">
        <w:rPr>
          <w:rFonts w:cs="Times New Roman"/>
          <w:lang w:val="gl-ES"/>
        </w:rPr>
        <w:t>O artigo 21 da Lei 24/2013, do 26 de decembro, do Sector Eléctrico, establece que formarán parte da instalación de produción as súas infraestruturas de evacuación, que inclúen a conexión coa rede de transporte ou de distribución, e no seu caso, a transformación de enerxía eléctrica.</w:t>
      </w:r>
    </w:p>
    <w:p w14:paraId="56F0D9D0" w14:textId="53F6E511" w:rsidR="00606C2E" w:rsidRPr="00356F8D" w:rsidRDefault="00BF2D8B" w:rsidP="00606C2E">
      <w:pPr>
        <w:jc w:val="both"/>
        <w:rPr>
          <w:rFonts w:cs="Times New Roman"/>
          <w:i/>
          <w:lang w:val="gl-ES"/>
        </w:rPr>
      </w:pPr>
      <w:r w:rsidRPr="00356F8D">
        <w:rPr>
          <w:rFonts w:cs="Times New Roman"/>
          <w:i/>
          <w:lang w:val="gl-ES"/>
        </w:rPr>
        <w:t xml:space="preserve"> </w:t>
      </w:r>
    </w:p>
    <w:p w14:paraId="70E0E8C9" w14:textId="32C756E7" w:rsidR="00606C2E" w:rsidRPr="00356F8D" w:rsidRDefault="00606C2E" w:rsidP="00606C2E">
      <w:pPr>
        <w:jc w:val="both"/>
        <w:rPr>
          <w:rFonts w:cs="Times New Roman"/>
          <w:lang w:val="gl-ES"/>
        </w:rPr>
      </w:pPr>
      <w:r w:rsidRPr="00356F8D">
        <w:rPr>
          <w:rFonts w:cs="Times New Roman"/>
          <w:lang w:val="gl-ES"/>
        </w:rPr>
        <w:lastRenderedPageBreak/>
        <w:t xml:space="preserve">As liñas de evacuación dos parques e as súas infraestruturas asociadas como as subestacións son intrínsecas aos proxectos, por tanto, deberían analizarse en todo o procedemento de avaliación ambiental. Estas infraestruturas resultan imprescindibles para a viabilidade e desenvolvemento dos parques eólicos debido ao cal se deben analizar </w:t>
      </w:r>
      <w:r w:rsidR="00F17EED">
        <w:rPr>
          <w:rFonts w:cs="Times New Roman"/>
          <w:lang w:val="gl-ES"/>
        </w:rPr>
        <w:t xml:space="preserve">polo miúdo </w:t>
      </w:r>
      <w:r w:rsidRPr="00356F8D">
        <w:rPr>
          <w:rFonts w:cs="Times New Roman"/>
          <w:lang w:val="gl-ES"/>
        </w:rPr>
        <w:t>os efectos e impactos de todas as liñas de evacuación.</w:t>
      </w:r>
    </w:p>
    <w:p w14:paraId="7F4F5A41" w14:textId="3FD7EC2A" w:rsidR="00606C2E" w:rsidRPr="00356F8D" w:rsidRDefault="00606C2E" w:rsidP="00BF2D8B">
      <w:pPr>
        <w:autoSpaceDE w:val="0"/>
        <w:autoSpaceDN w:val="0"/>
        <w:adjustRightInd w:val="0"/>
        <w:spacing w:after="0" w:line="276" w:lineRule="auto"/>
        <w:jc w:val="both"/>
        <w:rPr>
          <w:rFonts w:cs="Arial"/>
          <w:b/>
          <w:lang w:val="gl-ES"/>
        </w:rPr>
      </w:pPr>
      <w:r w:rsidRPr="00356F8D">
        <w:rPr>
          <w:rFonts w:cs="Arial"/>
          <w:b/>
          <w:lang w:val="gl-ES"/>
        </w:rPr>
        <w:t xml:space="preserve">A inclusión dos efectos e impactos dos proxectos dos parques eólicos e das instalacións de evacuación de enerxía e de conexión incrementarían considerablemente a magnitude dos impactos detectados no EIA, facendo necesario </w:t>
      </w:r>
      <w:r w:rsidR="00F17EED">
        <w:rPr>
          <w:rFonts w:cs="Arial"/>
          <w:b/>
          <w:lang w:val="gl-ES"/>
        </w:rPr>
        <w:t xml:space="preserve">valorar outras alternativas ou potenciar </w:t>
      </w:r>
      <w:r w:rsidRPr="00356F8D">
        <w:rPr>
          <w:rFonts w:cs="Arial"/>
          <w:b/>
          <w:lang w:val="gl-ES"/>
        </w:rPr>
        <w:t xml:space="preserve"> novas medidas correctoras.</w:t>
      </w:r>
    </w:p>
    <w:p w14:paraId="22467DE7" w14:textId="77777777" w:rsidR="00606C2E" w:rsidRPr="00356F8D" w:rsidRDefault="00606C2E" w:rsidP="00606C2E">
      <w:pPr>
        <w:jc w:val="both"/>
        <w:rPr>
          <w:rFonts w:cs="Arial"/>
          <w:b/>
          <w:lang w:val="gl-ES"/>
        </w:rPr>
      </w:pPr>
    </w:p>
    <w:p w14:paraId="0558DE5D" w14:textId="4CEF6AF8" w:rsidR="00606C2E" w:rsidRPr="00356F8D" w:rsidRDefault="009B68E1" w:rsidP="00606C2E">
      <w:pPr>
        <w:jc w:val="both"/>
        <w:rPr>
          <w:b/>
          <w:bCs/>
          <w:lang w:val="gl-ES"/>
        </w:rPr>
      </w:pPr>
      <w:r w:rsidRPr="00356F8D">
        <w:rPr>
          <w:b/>
          <w:bCs/>
          <w:lang w:val="gl-ES"/>
        </w:rPr>
        <w:t>III.-</w:t>
      </w:r>
      <w:r w:rsidR="00606C2E" w:rsidRPr="00356F8D">
        <w:rPr>
          <w:b/>
          <w:bCs/>
          <w:lang w:val="gl-ES"/>
        </w:rPr>
        <w:t xml:space="preserve"> AUSENCIA DE XUSTIFICACIÓN DA NECESIDADE DO PROXECTO EÓLICO </w:t>
      </w:r>
      <w:r w:rsidRPr="00356F8D">
        <w:rPr>
          <w:b/>
          <w:bCs/>
          <w:lang w:val="gl-ES"/>
        </w:rPr>
        <w:t>MONTE CHAN</w:t>
      </w:r>
      <w:r w:rsidR="003C7766" w:rsidRPr="00356F8D">
        <w:rPr>
          <w:b/>
          <w:bCs/>
          <w:lang w:val="gl-ES"/>
        </w:rPr>
        <w:t xml:space="preserve"> E DO PROXECTO EÓLICO SOESTO</w:t>
      </w:r>
    </w:p>
    <w:p w14:paraId="3D57484A" w14:textId="245D99BC" w:rsidR="00606C2E" w:rsidRPr="00356F8D" w:rsidRDefault="00606C2E" w:rsidP="00606C2E">
      <w:pPr>
        <w:jc w:val="both"/>
        <w:rPr>
          <w:lang w:val="gl-ES"/>
        </w:rPr>
      </w:pPr>
      <w:r w:rsidRPr="00356F8D">
        <w:rPr>
          <w:lang w:val="gl-ES"/>
        </w:rPr>
        <w:t>Galicia supera en 2020 os obxe</w:t>
      </w:r>
      <w:r w:rsidR="00F17EED">
        <w:rPr>
          <w:lang w:val="gl-ES"/>
        </w:rPr>
        <w:t>c</w:t>
      </w:r>
      <w:r w:rsidRPr="00356F8D">
        <w:rPr>
          <w:lang w:val="gl-ES"/>
        </w:rPr>
        <w:t>tivos marcados en renovables pola UE para 2030 cunha porcentaxe sobre o consumo final bruto do 46% Renovables que xa representaron o 107% da demanda eléctrica.</w:t>
      </w:r>
    </w:p>
    <w:p w14:paraId="587D02B1" w14:textId="576A2C8E" w:rsidR="00606C2E" w:rsidRPr="00356F8D" w:rsidRDefault="00F17EED" w:rsidP="00606C2E">
      <w:pPr>
        <w:jc w:val="both"/>
        <w:rPr>
          <w:lang w:val="gl-ES"/>
        </w:rPr>
      </w:pPr>
      <w:r>
        <w:rPr>
          <w:lang w:val="gl-ES"/>
        </w:rPr>
        <w:t>Mentre</w:t>
      </w:r>
      <w:r w:rsidR="00606C2E" w:rsidRPr="00356F8D">
        <w:rPr>
          <w:lang w:val="gl-ES"/>
        </w:rPr>
        <w:t>s que Galicia ten unha potencia eólica instalada de 3866 MW, outras comunidades como Madrid ten 0 MW, Euskadi, 153 MW e Cataluña 1271 MW.</w:t>
      </w:r>
    </w:p>
    <w:p w14:paraId="70F45769" w14:textId="1220AE6D" w:rsidR="00DF6470" w:rsidRPr="00356F8D" w:rsidRDefault="00606C2E" w:rsidP="00606C2E">
      <w:pPr>
        <w:jc w:val="both"/>
        <w:rPr>
          <w:lang w:val="gl-ES"/>
        </w:rPr>
      </w:pPr>
      <w:r w:rsidRPr="00356F8D">
        <w:rPr>
          <w:lang w:val="gl-ES"/>
        </w:rPr>
        <w:t>En canto aos parque</w:t>
      </w:r>
      <w:r w:rsidR="00F17EED">
        <w:rPr>
          <w:lang w:val="gl-ES"/>
        </w:rPr>
        <w:t>s eólicos en tramitación, mentre</w:t>
      </w:r>
      <w:r w:rsidRPr="00356F8D">
        <w:rPr>
          <w:lang w:val="gl-ES"/>
        </w:rPr>
        <w:t>s que Galicia ten arestora 300,  Madrid non ten ningún, Euskadi ten 12 e Cataluña, 8.</w:t>
      </w:r>
    </w:p>
    <w:p w14:paraId="3D93B37A" w14:textId="77777777" w:rsidR="00BF2D8B" w:rsidRPr="00356F8D" w:rsidRDefault="00BF2D8B" w:rsidP="00606C2E">
      <w:pPr>
        <w:jc w:val="both"/>
        <w:rPr>
          <w:lang w:val="gl-ES"/>
        </w:rPr>
      </w:pPr>
    </w:p>
    <w:p w14:paraId="1576EF47" w14:textId="3EA13C50" w:rsidR="00606C2E" w:rsidRPr="00356F8D" w:rsidRDefault="009B68E1" w:rsidP="00606C2E">
      <w:pPr>
        <w:jc w:val="both"/>
        <w:rPr>
          <w:b/>
          <w:bCs/>
          <w:lang w:val="gl-ES"/>
        </w:rPr>
      </w:pPr>
      <w:r w:rsidRPr="00356F8D">
        <w:rPr>
          <w:b/>
          <w:bCs/>
          <w:lang w:val="gl-ES"/>
        </w:rPr>
        <w:t>IV</w:t>
      </w:r>
      <w:r w:rsidR="00606C2E" w:rsidRPr="00356F8D">
        <w:rPr>
          <w:b/>
          <w:bCs/>
          <w:lang w:val="gl-ES"/>
        </w:rPr>
        <w:t>.- AFECCIÓN SEVERA A HÁBITATS PRIORITARIOS E DE INTERÉS COMUNITARIO</w:t>
      </w:r>
    </w:p>
    <w:p w14:paraId="0EC6239A" w14:textId="77777777" w:rsidR="00606C2E" w:rsidRPr="00356F8D" w:rsidRDefault="00606C2E" w:rsidP="00606C2E">
      <w:pPr>
        <w:jc w:val="both"/>
        <w:rPr>
          <w:lang w:val="gl-ES"/>
        </w:rPr>
      </w:pPr>
      <w:r w:rsidRPr="00356F8D">
        <w:rPr>
          <w:lang w:val="gl-ES"/>
        </w:rPr>
        <w:t xml:space="preserve">3110.- Augas </w:t>
      </w:r>
      <w:proofErr w:type="spellStart"/>
      <w:r w:rsidRPr="00356F8D">
        <w:rPr>
          <w:lang w:val="gl-ES"/>
        </w:rPr>
        <w:t>oligotrofas</w:t>
      </w:r>
      <w:proofErr w:type="spellEnd"/>
      <w:r w:rsidRPr="00356F8D">
        <w:rPr>
          <w:lang w:val="gl-ES"/>
        </w:rPr>
        <w:t xml:space="preserve"> cun contido de minerais moi baixo das chairas </w:t>
      </w:r>
      <w:proofErr w:type="spellStart"/>
      <w:r w:rsidRPr="00356F8D">
        <w:rPr>
          <w:lang w:val="gl-ES"/>
        </w:rPr>
        <w:t>arenosas</w:t>
      </w:r>
      <w:proofErr w:type="spellEnd"/>
      <w:r w:rsidRPr="00356F8D">
        <w:rPr>
          <w:lang w:val="gl-ES"/>
        </w:rPr>
        <w:t xml:space="preserve"> (</w:t>
      </w:r>
      <w:proofErr w:type="spellStart"/>
      <w:r w:rsidRPr="00356F8D">
        <w:rPr>
          <w:lang w:val="gl-ES"/>
        </w:rPr>
        <w:t>Littorelletalia</w:t>
      </w:r>
      <w:proofErr w:type="spellEnd"/>
      <w:r w:rsidRPr="00356F8D">
        <w:rPr>
          <w:lang w:val="gl-ES"/>
        </w:rPr>
        <w:t xml:space="preserve"> </w:t>
      </w:r>
      <w:proofErr w:type="spellStart"/>
      <w:r w:rsidRPr="00356F8D">
        <w:rPr>
          <w:lang w:val="gl-ES"/>
        </w:rPr>
        <w:t>uniflorae</w:t>
      </w:r>
      <w:proofErr w:type="spellEnd"/>
      <w:r w:rsidRPr="00356F8D">
        <w:rPr>
          <w:lang w:val="gl-ES"/>
        </w:rPr>
        <w:t>)</w:t>
      </w:r>
    </w:p>
    <w:p w14:paraId="6250963F" w14:textId="77777777" w:rsidR="00606C2E" w:rsidRPr="00356F8D" w:rsidRDefault="00606C2E" w:rsidP="00606C2E">
      <w:pPr>
        <w:jc w:val="both"/>
        <w:rPr>
          <w:lang w:val="gl-ES"/>
        </w:rPr>
      </w:pPr>
      <w:r w:rsidRPr="00356F8D">
        <w:rPr>
          <w:lang w:val="gl-ES"/>
        </w:rPr>
        <w:t xml:space="preserve">3150.- Lagos </w:t>
      </w:r>
      <w:proofErr w:type="spellStart"/>
      <w:r w:rsidRPr="00356F8D">
        <w:rPr>
          <w:lang w:val="gl-ES"/>
        </w:rPr>
        <w:t>eutróficos</w:t>
      </w:r>
      <w:proofErr w:type="spellEnd"/>
      <w:r w:rsidRPr="00356F8D">
        <w:rPr>
          <w:lang w:val="gl-ES"/>
        </w:rPr>
        <w:t xml:space="preserve"> naturais con vexetación </w:t>
      </w:r>
      <w:proofErr w:type="spellStart"/>
      <w:r w:rsidRPr="00356F8D">
        <w:rPr>
          <w:lang w:val="gl-ES"/>
        </w:rPr>
        <w:t>Magnopotamiono</w:t>
      </w:r>
      <w:proofErr w:type="spellEnd"/>
      <w:r w:rsidRPr="00356F8D">
        <w:rPr>
          <w:lang w:val="gl-ES"/>
        </w:rPr>
        <w:t xml:space="preserve"> </w:t>
      </w:r>
      <w:proofErr w:type="spellStart"/>
      <w:r w:rsidRPr="00356F8D">
        <w:rPr>
          <w:lang w:val="gl-ES"/>
        </w:rPr>
        <w:t>Hydrocharition</w:t>
      </w:r>
      <w:proofErr w:type="spellEnd"/>
      <w:r w:rsidRPr="00356F8D">
        <w:rPr>
          <w:lang w:val="gl-ES"/>
        </w:rPr>
        <w:t>.</w:t>
      </w:r>
    </w:p>
    <w:p w14:paraId="48A0DDC8" w14:textId="77777777" w:rsidR="00606C2E" w:rsidRPr="00356F8D" w:rsidRDefault="00606C2E" w:rsidP="00606C2E">
      <w:pPr>
        <w:jc w:val="both"/>
        <w:rPr>
          <w:lang w:val="gl-ES"/>
        </w:rPr>
      </w:pPr>
      <w:r w:rsidRPr="00356F8D">
        <w:rPr>
          <w:lang w:val="gl-ES"/>
        </w:rPr>
        <w:t xml:space="preserve">3260.- Ríos, de pisos de planicie a </w:t>
      </w:r>
      <w:proofErr w:type="spellStart"/>
      <w:r w:rsidRPr="00356F8D">
        <w:rPr>
          <w:lang w:val="gl-ES"/>
        </w:rPr>
        <w:t>montano</w:t>
      </w:r>
      <w:proofErr w:type="spellEnd"/>
      <w:r w:rsidRPr="00356F8D">
        <w:rPr>
          <w:lang w:val="gl-ES"/>
        </w:rPr>
        <w:t xml:space="preserve"> con Vexetación de </w:t>
      </w:r>
      <w:proofErr w:type="spellStart"/>
      <w:r w:rsidRPr="00356F8D">
        <w:rPr>
          <w:lang w:val="gl-ES"/>
        </w:rPr>
        <w:t>Ranunculion</w:t>
      </w:r>
      <w:proofErr w:type="spellEnd"/>
      <w:r w:rsidRPr="00356F8D">
        <w:rPr>
          <w:lang w:val="gl-ES"/>
        </w:rPr>
        <w:t xml:space="preserve"> </w:t>
      </w:r>
      <w:proofErr w:type="spellStart"/>
      <w:r w:rsidRPr="00356F8D">
        <w:rPr>
          <w:lang w:val="gl-ES"/>
        </w:rPr>
        <w:t>fluitans</w:t>
      </w:r>
      <w:proofErr w:type="spellEnd"/>
      <w:r w:rsidRPr="00356F8D">
        <w:rPr>
          <w:lang w:val="gl-ES"/>
        </w:rPr>
        <w:t xml:space="preserve"> e de </w:t>
      </w:r>
      <w:proofErr w:type="spellStart"/>
      <w:r w:rsidRPr="00356F8D">
        <w:rPr>
          <w:lang w:val="gl-ES"/>
        </w:rPr>
        <w:t>Callitricho</w:t>
      </w:r>
      <w:proofErr w:type="spellEnd"/>
      <w:r w:rsidRPr="00356F8D">
        <w:rPr>
          <w:lang w:val="gl-ES"/>
        </w:rPr>
        <w:t xml:space="preserve"> – </w:t>
      </w:r>
      <w:proofErr w:type="spellStart"/>
      <w:r w:rsidRPr="00356F8D">
        <w:rPr>
          <w:lang w:val="gl-ES"/>
        </w:rPr>
        <w:t>Batrachion</w:t>
      </w:r>
      <w:proofErr w:type="spellEnd"/>
      <w:r w:rsidRPr="00356F8D">
        <w:rPr>
          <w:lang w:val="gl-ES"/>
        </w:rPr>
        <w:t>.</w:t>
      </w:r>
    </w:p>
    <w:p w14:paraId="5E6914E6" w14:textId="77777777" w:rsidR="00606C2E" w:rsidRPr="00356F8D" w:rsidRDefault="00606C2E" w:rsidP="00606C2E">
      <w:pPr>
        <w:jc w:val="both"/>
        <w:rPr>
          <w:lang w:val="gl-ES"/>
        </w:rPr>
      </w:pPr>
      <w:r w:rsidRPr="00356F8D">
        <w:rPr>
          <w:lang w:val="gl-ES"/>
        </w:rPr>
        <w:t xml:space="preserve">4020*. - </w:t>
      </w:r>
      <w:proofErr w:type="spellStart"/>
      <w:r w:rsidRPr="00356F8D">
        <w:rPr>
          <w:lang w:val="gl-ES"/>
        </w:rPr>
        <w:t>Brezais</w:t>
      </w:r>
      <w:proofErr w:type="spellEnd"/>
      <w:r w:rsidRPr="00356F8D">
        <w:rPr>
          <w:lang w:val="gl-ES"/>
        </w:rPr>
        <w:t xml:space="preserve"> húmidos atlántico de zonas tépedas con </w:t>
      </w:r>
      <w:proofErr w:type="spellStart"/>
      <w:r w:rsidRPr="00356F8D">
        <w:rPr>
          <w:lang w:val="gl-ES"/>
        </w:rPr>
        <w:t>Erica</w:t>
      </w:r>
      <w:proofErr w:type="spellEnd"/>
      <w:r w:rsidRPr="00356F8D">
        <w:rPr>
          <w:lang w:val="gl-ES"/>
        </w:rPr>
        <w:t xml:space="preserve"> </w:t>
      </w:r>
      <w:proofErr w:type="spellStart"/>
      <w:r w:rsidRPr="00356F8D">
        <w:rPr>
          <w:lang w:val="gl-ES"/>
        </w:rPr>
        <w:t>tetralix</w:t>
      </w:r>
      <w:proofErr w:type="spellEnd"/>
      <w:r w:rsidRPr="00356F8D">
        <w:rPr>
          <w:lang w:val="gl-ES"/>
        </w:rPr>
        <w:t xml:space="preserve"> e </w:t>
      </w:r>
      <w:proofErr w:type="spellStart"/>
      <w:r w:rsidRPr="00356F8D">
        <w:rPr>
          <w:lang w:val="gl-ES"/>
        </w:rPr>
        <w:t>Erica</w:t>
      </w:r>
      <w:proofErr w:type="spellEnd"/>
      <w:r w:rsidRPr="00356F8D">
        <w:rPr>
          <w:lang w:val="gl-ES"/>
        </w:rPr>
        <w:t xml:space="preserve"> </w:t>
      </w:r>
      <w:proofErr w:type="spellStart"/>
      <w:r w:rsidRPr="00356F8D">
        <w:rPr>
          <w:lang w:val="gl-ES"/>
        </w:rPr>
        <w:t>ciliaris</w:t>
      </w:r>
      <w:proofErr w:type="spellEnd"/>
      <w:r w:rsidRPr="00356F8D">
        <w:rPr>
          <w:lang w:val="gl-ES"/>
        </w:rPr>
        <w:t>.</w:t>
      </w:r>
    </w:p>
    <w:p w14:paraId="0053B432" w14:textId="77777777" w:rsidR="00606C2E" w:rsidRPr="00356F8D" w:rsidRDefault="00606C2E" w:rsidP="00606C2E">
      <w:pPr>
        <w:jc w:val="both"/>
        <w:rPr>
          <w:lang w:val="gl-ES"/>
        </w:rPr>
      </w:pPr>
      <w:r w:rsidRPr="00356F8D">
        <w:rPr>
          <w:lang w:val="gl-ES"/>
        </w:rPr>
        <w:t xml:space="preserve">4030.- </w:t>
      </w:r>
      <w:proofErr w:type="spellStart"/>
      <w:r w:rsidRPr="00356F8D">
        <w:rPr>
          <w:lang w:val="gl-ES"/>
        </w:rPr>
        <w:t>Brezais</w:t>
      </w:r>
      <w:proofErr w:type="spellEnd"/>
      <w:r w:rsidRPr="00356F8D">
        <w:rPr>
          <w:lang w:val="gl-ES"/>
        </w:rPr>
        <w:t xml:space="preserve"> secos europeos.</w:t>
      </w:r>
    </w:p>
    <w:p w14:paraId="26348036" w14:textId="77777777" w:rsidR="00606C2E" w:rsidRPr="00356F8D" w:rsidRDefault="00606C2E" w:rsidP="00606C2E">
      <w:pPr>
        <w:jc w:val="both"/>
        <w:rPr>
          <w:lang w:val="gl-ES"/>
        </w:rPr>
      </w:pPr>
      <w:r w:rsidRPr="00356F8D">
        <w:rPr>
          <w:lang w:val="gl-ES"/>
        </w:rPr>
        <w:t xml:space="preserve">4090.- </w:t>
      </w:r>
      <w:proofErr w:type="spellStart"/>
      <w:r w:rsidRPr="00356F8D">
        <w:rPr>
          <w:lang w:val="gl-ES"/>
        </w:rPr>
        <w:t>Brezais</w:t>
      </w:r>
      <w:proofErr w:type="spellEnd"/>
      <w:r w:rsidRPr="00356F8D">
        <w:rPr>
          <w:lang w:val="gl-ES"/>
        </w:rPr>
        <w:t xml:space="preserve"> </w:t>
      </w:r>
      <w:proofErr w:type="spellStart"/>
      <w:r w:rsidRPr="00356F8D">
        <w:rPr>
          <w:lang w:val="gl-ES"/>
        </w:rPr>
        <w:t>oromediterráneos</w:t>
      </w:r>
      <w:proofErr w:type="spellEnd"/>
      <w:r w:rsidRPr="00356F8D">
        <w:rPr>
          <w:lang w:val="gl-ES"/>
        </w:rPr>
        <w:t xml:space="preserve"> endémicos con </w:t>
      </w:r>
      <w:proofErr w:type="spellStart"/>
      <w:r w:rsidRPr="00356F8D">
        <w:rPr>
          <w:lang w:val="gl-ES"/>
        </w:rPr>
        <w:t>aliaga</w:t>
      </w:r>
      <w:proofErr w:type="spellEnd"/>
      <w:r w:rsidRPr="00356F8D">
        <w:rPr>
          <w:lang w:val="gl-ES"/>
        </w:rPr>
        <w:t>.</w:t>
      </w:r>
    </w:p>
    <w:p w14:paraId="47276B3D" w14:textId="77777777" w:rsidR="00606C2E" w:rsidRPr="00356F8D" w:rsidRDefault="00606C2E" w:rsidP="00606C2E">
      <w:pPr>
        <w:jc w:val="both"/>
        <w:rPr>
          <w:lang w:val="gl-ES"/>
        </w:rPr>
      </w:pPr>
      <w:r w:rsidRPr="00356F8D">
        <w:rPr>
          <w:lang w:val="gl-ES"/>
        </w:rPr>
        <w:t xml:space="preserve">91EO*. – Bosques aluviais de </w:t>
      </w:r>
      <w:proofErr w:type="spellStart"/>
      <w:r w:rsidRPr="00356F8D">
        <w:rPr>
          <w:lang w:val="gl-ES"/>
        </w:rPr>
        <w:t>Alnus</w:t>
      </w:r>
      <w:proofErr w:type="spellEnd"/>
      <w:r w:rsidRPr="00356F8D">
        <w:rPr>
          <w:lang w:val="gl-ES"/>
        </w:rPr>
        <w:t xml:space="preserve"> glutinosa e </w:t>
      </w:r>
      <w:proofErr w:type="spellStart"/>
      <w:r w:rsidRPr="00356F8D">
        <w:rPr>
          <w:lang w:val="gl-ES"/>
        </w:rPr>
        <w:t>Fraxinus</w:t>
      </w:r>
      <w:proofErr w:type="spellEnd"/>
      <w:r w:rsidRPr="00356F8D">
        <w:rPr>
          <w:lang w:val="gl-ES"/>
        </w:rPr>
        <w:t xml:space="preserve"> </w:t>
      </w:r>
      <w:proofErr w:type="spellStart"/>
      <w:r w:rsidRPr="00356F8D">
        <w:rPr>
          <w:lang w:val="gl-ES"/>
        </w:rPr>
        <w:t>excelsior</w:t>
      </w:r>
      <w:proofErr w:type="spellEnd"/>
      <w:r w:rsidRPr="00356F8D">
        <w:rPr>
          <w:lang w:val="gl-ES"/>
        </w:rPr>
        <w:t xml:space="preserve"> (</w:t>
      </w:r>
      <w:proofErr w:type="spellStart"/>
      <w:r w:rsidRPr="00356F8D">
        <w:rPr>
          <w:lang w:val="gl-ES"/>
        </w:rPr>
        <w:t>Alno</w:t>
      </w:r>
      <w:proofErr w:type="spellEnd"/>
      <w:r w:rsidRPr="00356F8D">
        <w:rPr>
          <w:lang w:val="gl-ES"/>
        </w:rPr>
        <w:t xml:space="preserve">- </w:t>
      </w:r>
      <w:proofErr w:type="spellStart"/>
      <w:r w:rsidRPr="00356F8D">
        <w:rPr>
          <w:lang w:val="gl-ES"/>
        </w:rPr>
        <w:t>Padion</w:t>
      </w:r>
      <w:proofErr w:type="spellEnd"/>
      <w:r w:rsidRPr="00356F8D">
        <w:rPr>
          <w:lang w:val="gl-ES"/>
        </w:rPr>
        <w:t xml:space="preserve">, </w:t>
      </w:r>
      <w:proofErr w:type="spellStart"/>
      <w:r w:rsidRPr="00356F8D">
        <w:rPr>
          <w:lang w:val="gl-ES"/>
        </w:rPr>
        <w:t>Alnion</w:t>
      </w:r>
      <w:proofErr w:type="spellEnd"/>
      <w:r w:rsidRPr="00356F8D">
        <w:rPr>
          <w:lang w:val="gl-ES"/>
        </w:rPr>
        <w:t xml:space="preserve"> </w:t>
      </w:r>
      <w:proofErr w:type="spellStart"/>
      <w:r w:rsidRPr="00356F8D">
        <w:rPr>
          <w:lang w:val="gl-ES"/>
        </w:rPr>
        <w:t>incanae</w:t>
      </w:r>
      <w:proofErr w:type="spellEnd"/>
      <w:r w:rsidRPr="00356F8D">
        <w:rPr>
          <w:lang w:val="gl-ES"/>
        </w:rPr>
        <w:t xml:space="preserve">, </w:t>
      </w:r>
      <w:proofErr w:type="spellStart"/>
      <w:r w:rsidRPr="00356F8D">
        <w:rPr>
          <w:lang w:val="gl-ES"/>
        </w:rPr>
        <w:t>Salicion</w:t>
      </w:r>
      <w:proofErr w:type="spellEnd"/>
      <w:r w:rsidRPr="00356F8D">
        <w:rPr>
          <w:lang w:val="gl-ES"/>
        </w:rPr>
        <w:t xml:space="preserve"> </w:t>
      </w:r>
      <w:proofErr w:type="spellStart"/>
      <w:r w:rsidRPr="00356F8D">
        <w:rPr>
          <w:lang w:val="gl-ES"/>
        </w:rPr>
        <w:t>albae</w:t>
      </w:r>
      <w:proofErr w:type="spellEnd"/>
      <w:r w:rsidRPr="00356F8D">
        <w:rPr>
          <w:lang w:val="gl-ES"/>
        </w:rPr>
        <w:t>).</w:t>
      </w:r>
    </w:p>
    <w:p w14:paraId="1B7319E3" w14:textId="77777777" w:rsidR="009B68E1" w:rsidRPr="00356F8D" w:rsidRDefault="009B68E1" w:rsidP="00606C2E">
      <w:pPr>
        <w:rPr>
          <w:lang w:val="gl-ES"/>
        </w:rPr>
      </w:pPr>
    </w:p>
    <w:p w14:paraId="410F862F" w14:textId="5C3D8A88" w:rsidR="00606C2E" w:rsidRPr="00356F8D" w:rsidRDefault="00606C2E" w:rsidP="00606C2E">
      <w:pPr>
        <w:rPr>
          <w:b/>
          <w:bCs/>
          <w:lang w:val="gl-ES"/>
        </w:rPr>
      </w:pPr>
      <w:r w:rsidRPr="00356F8D">
        <w:rPr>
          <w:b/>
          <w:bCs/>
          <w:lang w:val="gl-ES"/>
        </w:rPr>
        <w:t xml:space="preserve">V.- AFECCIÓN SEVERA AS BRIÓFITAS </w:t>
      </w:r>
      <w:r w:rsidR="00F80A9B" w:rsidRPr="00356F8D">
        <w:rPr>
          <w:b/>
          <w:bCs/>
          <w:lang w:val="gl-ES"/>
        </w:rPr>
        <w:t>E A AFLORAMENTOS ROCHOSOS. AO IGUAL QUE O PROXECTO EÓLICO SOESTO, O PROXECTO EÓLICO MONTE CHAN AFECTA A AFLORAMENTOS ROCHOSOS SIN CARACTERIZAR</w:t>
      </w:r>
    </w:p>
    <w:p w14:paraId="0B9BA07B" w14:textId="59498D7D" w:rsidR="00606C2E" w:rsidRPr="00356F8D" w:rsidRDefault="00606C2E" w:rsidP="00606C2E">
      <w:pPr>
        <w:rPr>
          <w:lang w:val="gl-ES"/>
        </w:rPr>
      </w:pPr>
      <w:r w:rsidRPr="00356F8D">
        <w:rPr>
          <w:lang w:val="gl-ES"/>
        </w:rPr>
        <w:t xml:space="preserve">O proxecto eólico </w:t>
      </w:r>
      <w:r w:rsidR="00B41B4A" w:rsidRPr="00356F8D">
        <w:rPr>
          <w:lang w:val="gl-ES"/>
        </w:rPr>
        <w:t>Monte Chan</w:t>
      </w:r>
      <w:r w:rsidRPr="00356F8D">
        <w:rPr>
          <w:lang w:val="gl-ES"/>
        </w:rPr>
        <w:t xml:space="preserve"> </w:t>
      </w:r>
      <w:r w:rsidR="00F17EED">
        <w:rPr>
          <w:lang w:val="gl-ES"/>
        </w:rPr>
        <w:t>quérese desenvolver</w:t>
      </w:r>
      <w:r w:rsidRPr="00356F8D">
        <w:rPr>
          <w:lang w:val="gl-ES"/>
        </w:rPr>
        <w:t xml:space="preserve"> nunha área xeográfica na que destacan os a</w:t>
      </w:r>
      <w:r w:rsidR="00F17EED">
        <w:rPr>
          <w:lang w:val="gl-ES"/>
        </w:rPr>
        <w:t>floramentos rochosos e as zonas húmidas</w:t>
      </w:r>
      <w:r w:rsidRPr="00356F8D">
        <w:rPr>
          <w:lang w:val="gl-ES"/>
        </w:rPr>
        <w:t xml:space="preserve">, polo que a afección as </w:t>
      </w:r>
      <w:proofErr w:type="spellStart"/>
      <w:r w:rsidRPr="00356F8D">
        <w:rPr>
          <w:lang w:val="gl-ES"/>
        </w:rPr>
        <w:t>brióficas</w:t>
      </w:r>
      <w:proofErr w:type="spellEnd"/>
      <w:r w:rsidRPr="00356F8D">
        <w:rPr>
          <w:lang w:val="gl-ES"/>
        </w:rPr>
        <w:t xml:space="preserve"> é irreversible.</w:t>
      </w:r>
    </w:p>
    <w:p w14:paraId="6C683545" w14:textId="77777777" w:rsidR="00606C2E" w:rsidRPr="00356F8D" w:rsidRDefault="00606C2E" w:rsidP="00606C2E">
      <w:pPr>
        <w:rPr>
          <w:lang w:val="gl-ES"/>
        </w:rPr>
      </w:pPr>
      <w:r w:rsidRPr="00356F8D">
        <w:rPr>
          <w:lang w:val="gl-ES"/>
        </w:rPr>
        <w:t xml:space="preserve">As </w:t>
      </w:r>
      <w:proofErr w:type="spellStart"/>
      <w:r w:rsidRPr="00356F8D">
        <w:rPr>
          <w:lang w:val="gl-ES"/>
        </w:rPr>
        <w:t>briofitas</w:t>
      </w:r>
      <w:proofErr w:type="spellEnd"/>
      <w:r w:rsidRPr="00356F8D">
        <w:rPr>
          <w:lang w:val="gl-ES"/>
        </w:rPr>
        <w:t xml:space="preserve"> desempeñan un rol imprescindible nos ecosistemas debido a que:</w:t>
      </w:r>
    </w:p>
    <w:p w14:paraId="74D086CF" w14:textId="48074E5D" w:rsidR="00606C2E" w:rsidRPr="00356F8D" w:rsidRDefault="00606C2E" w:rsidP="00606C2E">
      <w:pPr>
        <w:rPr>
          <w:lang w:val="gl-ES"/>
        </w:rPr>
      </w:pPr>
      <w:r w:rsidRPr="00356F8D">
        <w:rPr>
          <w:lang w:val="gl-ES"/>
        </w:rPr>
        <w:t>Modulan a humidade ambiental, absorbendo o exceso de auga das choivas e liberándoa lentamente cando o ambiente faise máis seco. Regulan o leito dos ríos, almacenan gran cantidade de auga. Frean a erosión, protexendo o chan de inundacións violentas e entregando auga constante aos ríos e arroios durante os meses máis secos. Ademais son as primeiras plantas en crecer sobre os chans tras os incendios. Interceptan, absorben</w:t>
      </w:r>
      <w:r w:rsidR="00F17EED">
        <w:rPr>
          <w:lang w:val="gl-ES"/>
        </w:rPr>
        <w:t xml:space="preserve"> e reteñen os minerais. Disolvidos</w:t>
      </w:r>
      <w:r w:rsidRPr="00356F8D">
        <w:rPr>
          <w:lang w:val="gl-ES"/>
        </w:rPr>
        <w:t xml:space="preserve"> en augas de choivas, permiten a incorporación destes no ecosistema e diminúen o seu lavado cara aos ríos e mares. Facilitan fogar e protección a numerosos animais, especialmente invertebrados como insectos, arácnidos, rotíferos, </w:t>
      </w:r>
      <w:proofErr w:type="spellStart"/>
      <w:r w:rsidRPr="00356F8D">
        <w:rPr>
          <w:lang w:val="gl-ES"/>
        </w:rPr>
        <w:t>nemátodos</w:t>
      </w:r>
      <w:proofErr w:type="spellEnd"/>
      <w:r w:rsidRPr="00356F8D">
        <w:rPr>
          <w:lang w:val="gl-ES"/>
        </w:rPr>
        <w:t>, moluscos e anélidos. Á súa vez, serven de material de construción de niños para varias aves e pequenos mamíferos. Favorecen a xerminación de sementes. Son capaces de achegar a humidade suficiente para o seu desenvolvemento. Permiten o asentamento de plantas. A materia vexetal creada polo crecemento continuo de capas de musgos e hepáticas sobre as rochas e a cortiza de árbores, facilita o asentamento e crecemento de distintos tipos de plantas vasculares. Fixan o carbono atmosférico e liberan osíxeno.</w:t>
      </w:r>
    </w:p>
    <w:p w14:paraId="186EAFAA" w14:textId="33387116" w:rsidR="00026C94" w:rsidRPr="00356F8D" w:rsidRDefault="000A3D46" w:rsidP="000A3D46">
      <w:pPr>
        <w:spacing w:after="200" w:line="276" w:lineRule="auto"/>
        <w:contextualSpacing/>
        <w:jc w:val="both"/>
        <w:rPr>
          <w:b/>
          <w:lang w:val="gl-ES"/>
        </w:rPr>
      </w:pPr>
      <w:r w:rsidRPr="00356F8D">
        <w:rPr>
          <w:b/>
          <w:lang w:val="gl-ES"/>
        </w:rPr>
        <w:lastRenderedPageBreak/>
        <w:t xml:space="preserve">VI.- AFECCIÓN SEVERA </w:t>
      </w:r>
      <w:r w:rsidR="00DF6470" w:rsidRPr="00356F8D">
        <w:rPr>
          <w:b/>
          <w:lang w:val="gl-ES"/>
        </w:rPr>
        <w:t>A FLORA AMEAZADA</w:t>
      </w:r>
    </w:p>
    <w:p w14:paraId="73A29B5D" w14:textId="77777777" w:rsidR="000A3D46" w:rsidRPr="00356F8D" w:rsidRDefault="00026C94" w:rsidP="000A3D46">
      <w:pPr>
        <w:spacing w:after="200" w:line="276" w:lineRule="auto"/>
        <w:jc w:val="both"/>
        <w:rPr>
          <w:lang w:val="gl-ES"/>
        </w:rPr>
      </w:pPr>
      <w:proofErr w:type="spellStart"/>
      <w:r w:rsidRPr="00356F8D">
        <w:rPr>
          <w:lang w:val="gl-ES"/>
        </w:rPr>
        <w:t>Dryopteris</w:t>
      </w:r>
      <w:proofErr w:type="spellEnd"/>
      <w:r w:rsidRPr="00356F8D">
        <w:rPr>
          <w:lang w:val="gl-ES"/>
        </w:rPr>
        <w:t xml:space="preserve">  </w:t>
      </w:r>
      <w:proofErr w:type="spellStart"/>
      <w:r w:rsidRPr="00356F8D">
        <w:rPr>
          <w:lang w:val="gl-ES"/>
        </w:rPr>
        <w:t>guanchica</w:t>
      </w:r>
      <w:proofErr w:type="spellEnd"/>
      <w:r w:rsidRPr="00356F8D">
        <w:rPr>
          <w:lang w:val="gl-ES"/>
        </w:rPr>
        <w:t xml:space="preserve">,  </w:t>
      </w:r>
      <w:proofErr w:type="spellStart"/>
      <w:r w:rsidRPr="00356F8D">
        <w:rPr>
          <w:lang w:val="gl-ES"/>
        </w:rPr>
        <w:t>Euphorbia</w:t>
      </w:r>
      <w:proofErr w:type="spellEnd"/>
      <w:r w:rsidRPr="00356F8D">
        <w:rPr>
          <w:lang w:val="gl-ES"/>
        </w:rPr>
        <w:t xml:space="preserve">  </w:t>
      </w:r>
      <w:proofErr w:type="spellStart"/>
      <w:r w:rsidRPr="00356F8D">
        <w:rPr>
          <w:lang w:val="gl-ES"/>
        </w:rPr>
        <w:t>uliginosa</w:t>
      </w:r>
      <w:proofErr w:type="spellEnd"/>
      <w:r w:rsidRPr="00356F8D">
        <w:rPr>
          <w:lang w:val="gl-ES"/>
        </w:rPr>
        <w:t xml:space="preserve">,  </w:t>
      </w:r>
      <w:proofErr w:type="spellStart"/>
      <w:r w:rsidRPr="00356F8D">
        <w:rPr>
          <w:lang w:val="gl-ES"/>
        </w:rPr>
        <w:t>Hymenophyllum</w:t>
      </w:r>
      <w:proofErr w:type="spellEnd"/>
      <w:r w:rsidRPr="00356F8D">
        <w:rPr>
          <w:lang w:val="gl-ES"/>
        </w:rPr>
        <w:t xml:space="preserve"> </w:t>
      </w:r>
      <w:proofErr w:type="spellStart"/>
      <w:r w:rsidRPr="00356F8D">
        <w:rPr>
          <w:lang w:val="gl-ES"/>
        </w:rPr>
        <w:t>tunbrigense</w:t>
      </w:r>
      <w:proofErr w:type="spellEnd"/>
      <w:r w:rsidRPr="00356F8D">
        <w:rPr>
          <w:lang w:val="gl-ES"/>
        </w:rPr>
        <w:t xml:space="preserve">,  </w:t>
      </w:r>
      <w:proofErr w:type="spellStart"/>
      <w:r w:rsidRPr="00356F8D">
        <w:rPr>
          <w:lang w:val="gl-ES"/>
        </w:rPr>
        <w:t>Isoetes</w:t>
      </w:r>
      <w:proofErr w:type="spellEnd"/>
      <w:r w:rsidRPr="00356F8D">
        <w:rPr>
          <w:lang w:val="gl-ES"/>
        </w:rPr>
        <w:t xml:space="preserve">  </w:t>
      </w:r>
      <w:proofErr w:type="spellStart"/>
      <w:r w:rsidRPr="00356F8D">
        <w:rPr>
          <w:lang w:val="gl-ES"/>
        </w:rPr>
        <w:t>fluitans</w:t>
      </w:r>
      <w:proofErr w:type="spellEnd"/>
      <w:r w:rsidRPr="00356F8D">
        <w:rPr>
          <w:lang w:val="gl-ES"/>
        </w:rPr>
        <w:t xml:space="preserve">,  </w:t>
      </w:r>
      <w:proofErr w:type="spellStart"/>
      <w:r w:rsidRPr="00356F8D">
        <w:rPr>
          <w:lang w:val="gl-ES"/>
        </w:rPr>
        <w:t>Woodwardia</w:t>
      </w:r>
      <w:proofErr w:type="spellEnd"/>
      <w:r w:rsidRPr="00356F8D">
        <w:rPr>
          <w:lang w:val="gl-ES"/>
        </w:rPr>
        <w:t xml:space="preserve">  </w:t>
      </w:r>
      <w:proofErr w:type="spellStart"/>
      <w:r w:rsidRPr="00356F8D">
        <w:rPr>
          <w:lang w:val="gl-ES"/>
        </w:rPr>
        <w:t>radicans</w:t>
      </w:r>
      <w:proofErr w:type="spellEnd"/>
      <w:r w:rsidRPr="00356F8D">
        <w:rPr>
          <w:lang w:val="gl-ES"/>
        </w:rPr>
        <w:t xml:space="preserve">, </w:t>
      </w:r>
      <w:proofErr w:type="spellStart"/>
      <w:r w:rsidRPr="00356F8D">
        <w:rPr>
          <w:lang w:val="gl-ES"/>
        </w:rPr>
        <w:t>Rumex</w:t>
      </w:r>
      <w:proofErr w:type="spellEnd"/>
      <w:r w:rsidRPr="00356F8D">
        <w:rPr>
          <w:lang w:val="gl-ES"/>
        </w:rPr>
        <w:t xml:space="preserve"> </w:t>
      </w:r>
      <w:proofErr w:type="spellStart"/>
      <w:r w:rsidRPr="00356F8D">
        <w:rPr>
          <w:lang w:val="gl-ES"/>
        </w:rPr>
        <w:t>rupestris</w:t>
      </w:r>
      <w:proofErr w:type="spellEnd"/>
      <w:r w:rsidRPr="00356F8D">
        <w:rPr>
          <w:lang w:val="gl-ES"/>
        </w:rPr>
        <w:t xml:space="preserve">, </w:t>
      </w:r>
      <w:proofErr w:type="spellStart"/>
      <w:r w:rsidRPr="00356F8D">
        <w:rPr>
          <w:lang w:val="gl-ES"/>
        </w:rPr>
        <w:t>Iberis</w:t>
      </w:r>
      <w:proofErr w:type="spellEnd"/>
      <w:r w:rsidRPr="00356F8D">
        <w:rPr>
          <w:lang w:val="gl-ES"/>
        </w:rPr>
        <w:t xml:space="preserve"> </w:t>
      </w:r>
      <w:proofErr w:type="spellStart"/>
      <w:r w:rsidRPr="00356F8D">
        <w:rPr>
          <w:lang w:val="gl-ES"/>
        </w:rPr>
        <w:t>procumbens</w:t>
      </w:r>
      <w:proofErr w:type="spellEnd"/>
      <w:r w:rsidRPr="00356F8D">
        <w:rPr>
          <w:lang w:val="gl-ES"/>
        </w:rPr>
        <w:t xml:space="preserve"> </w:t>
      </w:r>
      <w:proofErr w:type="spellStart"/>
      <w:r w:rsidRPr="00356F8D">
        <w:rPr>
          <w:lang w:val="gl-ES"/>
        </w:rPr>
        <w:t>subsp</w:t>
      </w:r>
      <w:proofErr w:type="spellEnd"/>
      <w:r w:rsidRPr="00356F8D">
        <w:rPr>
          <w:lang w:val="gl-ES"/>
        </w:rPr>
        <w:t xml:space="preserve">. </w:t>
      </w:r>
      <w:proofErr w:type="spellStart"/>
      <w:r w:rsidRPr="00356F8D">
        <w:rPr>
          <w:lang w:val="gl-ES"/>
        </w:rPr>
        <w:t>Procumbens</w:t>
      </w:r>
      <w:proofErr w:type="spellEnd"/>
      <w:r w:rsidRPr="00356F8D">
        <w:rPr>
          <w:lang w:val="gl-ES"/>
        </w:rPr>
        <w:t xml:space="preserve">, Linaria </w:t>
      </w:r>
      <w:proofErr w:type="spellStart"/>
      <w:r w:rsidRPr="00356F8D">
        <w:rPr>
          <w:lang w:val="gl-ES"/>
        </w:rPr>
        <w:t>polygalifolia</w:t>
      </w:r>
      <w:proofErr w:type="spellEnd"/>
      <w:r w:rsidRPr="00356F8D">
        <w:rPr>
          <w:lang w:val="gl-ES"/>
        </w:rPr>
        <w:t xml:space="preserve"> </w:t>
      </w:r>
      <w:proofErr w:type="spellStart"/>
      <w:r w:rsidRPr="00356F8D">
        <w:rPr>
          <w:lang w:val="gl-ES"/>
        </w:rPr>
        <w:t>subsp</w:t>
      </w:r>
      <w:proofErr w:type="spellEnd"/>
      <w:r w:rsidRPr="00356F8D">
        <w:rPr>
          <w:lang w:val="gl-ES"/>
        </w:rPr>
        <w:t xml:space="preserve">. </w:t>
      </w:r>
      <w:proofErr w:type="spellStart"/>
      <w:r w:rsidRPr="00356F8D">
        <w:rPr>
          <w:lang w:val="gl-ES"/>
        </w:rPr>
        <w:t>Aguillonensis</w:t>
      </w:r>
      <w:proofErr w:type="spellEnd"/>
      <w:r w:rsidRPr="00356F8D">
        <w:rPr>
          <w:lang w:val="gl-ES"/>
        </w:rPr>
        <w:t xml:space="preserve">, </w:t>
      </w:r>
      <w:proofErr w:type="spellStart"/>
      <w:r w:rsidRPr="00356F8D">
        <w:rPr>
          <w:lang w:val="gl-ES"/>
        </w:rPr>
        <w:t>Narcissus</w:t>
      </w:r>
      <w:proofErr w:type="spellEnd"/>
      <w:r w:rsidRPr="00356F8D">
        <w:rPr>
          <w:lang w:val="gl-ES"/>
        </w:rPr>
        <w:t xml:space="preserve"> </w:t>
      </w:r>
      <w:proofErr w:type="spellStart"/>
      <w:r w:rsidRPr="00356F8D">
        <w:rPr>
          <w:lang w:val="gl-ES"/>
        </w:rPr>
        <w:t>bulbocodium</w:t>
      </w:r>
      <w:proofErr w:type="spellEnd"/>
      <w:r w:rsidRPr="00356F8D">
        <w:rPr>
          <w:lang w:val="gl-ES"/>
        </w:rPr>
        <w:t xml:space="preserve">, </w:t>
      </w:r>
      <w:proofErr w:type="spellStart"/>
      <w:r w:rsidRPr="00356F8D">
        <w:rPr>
          <w:lang w:val="gl-ES"/>
        </w:rPr>
        <w:t>Narcissus</w:t>
      </w:r>
      <w:proofErr w:type="spellEnd"/>
      <w:r w:rsidRPr="00356F8D">
        <w:rPr>
          <w:lang w:val="gl-ES"/>
        </w:rPr>
        <w:t xml:space="preserve"> </w:t>
      </w:r>
      <w:proofErr w:type="spellStart"/>
      <w:r w:rsidRPr="00356F8D">
        <w:rPr>
          <w:lang w:val="gl-ES"/>
        </w:rPr>
        <w:t>cyclamineus</w:t>
      </w:r>
      <w:proofErr w:type="spellEnd"/>
      <w:r w:rsidRPr="00356F8D">
        <w:rPr>
          <w:lang w:val="gl-ES"/>
        </w:rPr>
        <w:t xml:space="preserve">, </w:t>
      </w:r>
      <w:proofErr w:type="spellStart"/>
      <w:r w:rsidRPr="00356F8D">
        <w:rPr>
          <w:lang w:val="gl-ES"/>
        </w:rPr>
        <w:t>Narcissus</w:t>
      </w:r>
      <w:proofErr w:type="spellEnd"/>
      <w:r w:rsidRPr="00356F8D">
        <w:rPr>
          <w:lang w:val="gl-ES"/>
        </w:rPr>
        <w:t xml:space="preserve"> </w:t>
      </w:r>
      <w:proofErr w:type="spellStart"/>
      <w:r w:rsidRPr="00356F8D">
        <w:rPr>
          <w:lang w:val="gl-ES"/>
        </w:rPr>
        <w:t>triandrus</w:t>
      </w:r>
      <w:proofErr w:type="spellEnd"/>
      <w:r w:rsidRPr="00356F8D">
        <w:rPr>
          <w:lang w:val="gl-ES"/>
        </w:rPr>
        <w:t xml:space="preserve">, </w:t>
      </w:r>
      <w:proofErr w:type="spellStart"/>
      <w:r w:rsidRPr="00356F8D">
        <w:rPr>
          <w:lang w:val="gl-ES"/>
        </w:rPr>
        <w:t>Narcissus</w:t>
      </w:r>
      <w:proofErr w:type="spellEnd"/>
      <w:r w:rsidRPr="00356F8D">
        <w:rPr>
          <w:lang w:val="gl-ES"/>
        </w:rPr>
        <w:t xml:space="preserve"> </w:t>
      </w:r>
      <w:proofErr w:type="spellStart"/>
      <w:r w:rsidRPr="00356F8D">
        <w:rPr>
          <w:lang w:val="gl-ES"/>
        </w:rPr>
        <w:t>triandrus</w:t>
      </w:r>
      <w:proofErr w:type="spellEnd"/>
      <w:r w:rsidRPr="00356F8D">
        <w:rPr>
          <w:lang w:val="gl-ES"/>
        </w:rPr>
        <w:t xml:space="preserve"> </w:t>
      </w:r>
      <w:proofErr w:type="spellStart"/>
      <w:r w:rsidRPr="00356F8D">
        <w:rPr>
          <w:lang w:val="gl-ES"/>
        </w:rPr>
        <w:t>subsp</w:t>
      </w:r>
      <w:proofErr w:type="spellEnd"/>
      <w:r w:rsidRPr="00356F8D">
        <w:rPr>
          <w:lang w:val="gl-ES"/>
        </w:rPr>
        <w:t xml:space="preserve">. </w:t>
      </w:r>
      <w:proofErr w:type="spellStart"/>
      <w:r w:rsidRPr="00356F8D">
        <w:rPr>
          <w:lang w:val="gl-ES"/>
        </w:rPr>
        <w:t>triandrus</w:t>
      </w:r>
      <w:proofErr w:type="spellEnd"/>
      <w:r w:rsidRPr="00356F8D">
        <w:rPr>
          <w:lang w:val="gl-ES"/>
        </w:rPr>
        <w:t xml:space="preserve"> , </w:t>
      </w:r>
      <w:proofErr w:type="spellStart"/>
      <w:r w:rsidRPr="00356F8D">
        <w:rPr>
          <w:lang w:val="gl-ES"/>
        </w:rPr>
        <w:t>Omphalodes</w:t>
      </w:r>
      <w:proofErr w:type="spellEnd"/>
      <w:r w:rsidRPr="00356F8D">
        <w:rPr>
          <w:lang w:val="gl-ES"/>
        </w:rPr>
        <w:t xml:space="preserve"> </w:t>
      </w:r>
      <w:proofErr w:type="spellStart"/>
      <w:r w:rsidRPr="00356F8D">
        <w:rPr>
          <w:lang w:val="gl-ES"/>
        </w:rPr>
        <w:t>littoralis</w:t>
      </w:r>
      <w:proofErr w:type="spellEnd"/>
      <w:r w:rsidRPr="00356F8D">
        <w:rPr>
          <w:lang w:val="gl-ES"/>
        </w:rPr>
        <w:t xml:space="preserve"> </w:t>
      </w:r>
      <w:proofErr w:type="spellStart"/>
      <w:r w:rsidRPr="00356F8D">
        <w:rPr>
          <w:lang w:val="gl-ES"/>
        </w:rPr>
        <w:t>subsp</w:t>
      </w:r>
      <w:proofErr w:type="spellEnd"/>
      <w:r w:rsidRPr="00356F8D">
        <w:rPr>
          <w:lang w:val="gl-ES"/>
        </w:rPr>
        <w:t xml:space="preserve">. </w:t>
      </w:r>
      <w:proofErr w:type="spellStart"/>
      <w:r w:rsidRPr="00356F8D">
        <w:rPr>
          <w:lang w:val="gl-ES"/>
        </w:rPr>
        <w:t>Gallaecica</w:t>
      </w:r>
      <w:proofErr w:type="spellEnd"/>
      <w:r w:rsidRPr="00356F8D">
        <w:rPr>
          <w:lang w:val="gl-ES"/>
        </w:rPr>
        <w:t xml:space="preserve">, </w:t>
      </w:r>
      <w:proofErr w:type="spellStart"/>
      <w:r w:rsidRPr="00356F8D">
        <w:rPr>
          <w:lang w:val="gl-ES"/>
        </w:rPr>
        <w:t>Centaurea</w:t>
      </w:r>
      <w:proofErr w:type="spellEnd"/>
      <w:r w:rsidRPr="00356F8D">
        <w:rPr>
          <w:lang w:val="gl-ES"/>
        </w:rPr>
        <w:t xml:space="preserve"> </w:t>
      </w:r>
      <w:proofErr w:type="spellStart"/>
      <w:r w:rsidRPr="00356F8D">
        <w:rPr>
          <w:lang w:val="gl-ES"/>
        </w:rPr>
        <w:t>nigra</w:t>
      </w:r>
      <w:proofErr w:type="spellEnd"/>
      <w:r w:rsidRPr="00356F8D">
        <w:rPr>
          <w:lang w:val="gl-ES"/>
        </w:rPr>
        <w:t xml:space="preserve"> </w:t>
      </w:r>
      <w:proofErr w:type="spellStart"/>
      <w:r w:rsidRPr="00356F8D">
        <w:rPr>
          <w:lang w:val="gl-ES"/>
        </w:rPr>
        <w:t>subsp</w:t>
      </w:r>
      <w:proofErr w:type="spellEnd"/>
      <w:r w:rsidRPr="00356F8D">
        <w:rPr>
          <w:lang w:val="gl-ES"/>
        </w:rPr>
        <w:t xml:space="preserve">. </w:t>
      </w:r>
      <w:proofErr w:type="spellStart"/>
      <w:r w:rsidRPr="00356F8D">
        <w:rPr>
          <w:lang w:val="gl-ES"/>
        </w:rPr>
        <w:t>Rivularis</w:t>
      </w:r>
      <w:proofErr w:type="spellEnd"/>
      <w:r w:rsidRPr="00356F8D">
        <w:rPr>
          <w:lang w:val="gl-ES"/>
        </w:rPr>
        <w:t>…etc.</w:t>
      </w:r>
    </w:p>
    <w:p w14:paraId="1E0F3DAE" w14:textId="7CF08F50" w:rsidR="00026C94" w:rsidRPr="00356F8D" w:rsidRDefault="000A3D46" w:rsidP="000A3D46">
      <w:pPr>
        <w:spacing w:after="200" w:line="276" w:lineRule="auto"/>
        <w:jc w:val="both"/>
        <w:rPr>
          <w:b/>
          <w:bCs/>
          <w:lang w:val="gl-ES"/>
        </w:rPr>
      </w:pPr>
      <w:r w:rsidRPr="00356F8D">
        <w:rPr>
          <w:b/>
          <w:bCs/>
          <w:lang w:val="gl-ES"/>
        </w:rPr>
        <w:t xml:space="preserve">VII.- </w:t>
      </w:r>
      <w:r w:rsidRPr="00356F8D">
        <w:rPr>
          <w:rFonts w:cs="Arial"/>
          <w:b/>
          <w:bCs/>
          <w:lang w:val="gl-ES"/>
        </w:rPr>
        <w:t>AFECCIÓN SEVERA AO ESCRIBANO PALUSTRE</w:t>
      </w:r>
    </w:p>
    <w:p w14:paraId="1A417AD7" w14:textId="11A93311" w:rsidR="00026C94" w:rsidRPr="00356F8D" w:rsidRDefault="00026C94" w:rsidP="00026C94">
      <w:pPr>
        <w:autoSpaceDE w:val="0"/>
        <w:autoSpaceDN w:val="0"/>
        <w:adjustRightInd w:val="0"/>
        <w:spacing w:after="200" w:line="276" w:lineRule="auto"/>
        <w:jc w:val="both"/>
        <w:rPr>
          <w:rFonts w:cs="Arial"/>
          <w:lang w:val="gl-ES"/>
        </w:rPr>
      </w:pPr>
      <w:r w:rsidRPr="00356F8D">
        <w:rPr>
          <w:rFonts w:cs="Arial"/>
          <w:lang w:val="gl-ES"/>
        </w:rPr>
        <w:t xml:space="preserve">En relación á </w:t>
      </w:r>
      <w:proofErr w:type="spellStart"/>
      <w:r w:rsidRPr="00356F8D">
        <w:rPr>
          <w:rFonts w:cs="Arial"/>
          <w:lang w:val="gl-ES"/>
        </w:rPr>
        <w:t>escribenta</w:t>
      </w:r>
      <w:proofErr w:type="spellEnd"/>
      <w:r w:rsidRPr="00356F8D">
        <w:rPr>
          <w:rFonts w:cs="Arial"/>
          <w:lang w:val="gl-ES"/>
        </w:rPr>
        <w:t xml:space="preserve"> das canaveiras e os proxectos eólicos que poidan ter algunha incidencia sobre a especie, indicar que a Xunta de Galicia, tras darse a </w:t>
      </w:r>
      <w:proofErr w:type="spellStart"/>
      <w:r w:rsidRPr="00356F8D">
        <w:rPr>
          <w:rFonts w:cs="Arial"/>
          <w:lang w:val="gl-ES"/>
        </w:rPr>
        <w:t>sí</w:t>
      </w:r>
      <w:proofErr w:type="spellEnd"/>
      <w:r w:rsidRPr="00356F8D">
        <w:rPr>
          <w:rFonts w:cs="Arial"/>
          <w:lang w:val="gl-ES"/>
        </w:rPr>
        <w:t xml:space="preserve"> mesma un prazo de 6 anos para facelo (desde o 2013), non chegou a determinar os perímetros de protección d</w:t>
      </w:r>
      <w:r w:rsidR="00F17EED">
        <w:rPr>
          <w:rFonts w:cs="Arial"/>
          <w:lang w:val="gl-ES"/>
        </w:rPr>
        <w:t>as brañas</w:t>
      </w:r>
      <w:r w:rsidRPr="00356F8D">
        <w:rPr>
          <w:rFonts w:cs="Arial"/>
          <w:lang w:val="gl-ES"/>
        </w:rPr>
        <w:t xml:space="preserve"> que constitúen o hábitat potencial desta especie en perigo de extinción. </w:t>
      </w:r>
    </w:p>
    <w:p w14:paraId="5D1248BE" w14:textId="74E21C37" w:rsidR="00026C94" w:rsidRPr="00356F8D" w:rsidRDefault="00026C94" w:rsidP="00026C94">
      <w:pPr>
        <w:autoSpaceDE w:val="0"/>
        <w:autoSpaceDN w:val="0"/>
        <w:adjustRightInd w:val="0"/>
        <w:spacing w:after="200" w:line="276" w:lineRule="auto"/>
        <w:jc w:val="both"/>
        <w:rPr>
          <w:rFonts w:cs="Arial"/>
          <w:lang w:val="gl-ES"/>
        </w:rPr>
      </w:pPr>
      <w:r w:rsidRPr="00356F8D">
        <w:rPr>
          <w:rFonts w:cs="Arial"/>
          <w:lang w:val="gl-ES"/>
        </w:rPr>
        <w:t xml:space="preserve">A cuestión non é </w:t>
      </w:r>
      <w:proofErr w:type="spellStart"/>
      <w:r w:rsidR="00F17EED">
        <w:rPr>
          <w:rFonts w:cs="Arial"/>
          <w:lang w:val="gl-ES"/>
        </w:rPr>
        <w:t>menor</w:t>
      </w:r>
      <w:r w:rsidRPr="00356F8D">
        <w:rPr>
          <w:rFonts w:cs="Arial"/>
          <w:lang w:val="gl-ES"/>
        </w:rPr>
        <w:t>porque</w:t>
      </w:r>
      <w:proofErr w:type="spellEnd"/>
      <w:r w:rsidRPr="00356F8D">
        <w:rPr>
          <w:rFonts w:cs="Arial"/>
          <w:lang w:val="gl-ES"/>
        </w:rPr>
        <w:t xml:space="preserve"> hai unha manchea de parques eólicos que afectan a esta especie con charcas e </w:t>
      </w:r>
      <w:r w:rsidR="00F17EED">
        <w:rPr>
          <w:rFonts w:cs="Arial"/>
          <w:lang w:val="gl-ES"/>
        </w:rPr>
        <w:t>brañais</w:t>
      </w:r>
      <w:r w:rsidRPr="00356F8D">
        <w:rPr>
          <w:rFonts w:cs="Arial"/>
          <w:lang w:val="gl-ES"/>
        </w:rPr>
        <w:t xml:space="preserve"> cuxo perímetro están sen determinar e a saber cal é a área comprendida no ámbito do Plan de recuperación da subespecie </w:t>
      </w:r>
      <w:proofErr w:type="spellStart"/>
      <w:r w:rsidRPr="00356F8D">
        <w:rPr>
          <w:rFonts w:cs="Arial"/>
          <w:lang w:val="gl-ES"/>
        </w:rPr>
        <w:t>lusitánica</w:t>
      </w:r>
      <w:proofErr w:type="spellEnd"/>
      <w:r w:rsidRPr="00356F8D">
        <w:rPr>
          <w:rFonts w:cs="Arial"/>
          <w:lang w:val="gl-ES"/>
        </w:rPr>
        <w:t xml:space="preserve"> da </w:t>
      </w:r>
      <w:proofErr w:type="spellStart"/>
      <w:r w:rsidRPr="00356F8D">
        <w:rPr>
          <w:rFonts w:cs="Arial"/>
          <w:lang w:val="gl-ES"/>
        </w:rPr>
        <w:t>escribenta</w:t>
      </w:r>
      <w:proofErr w:type="spellEnd"/>
      <w:r w:rsidRPr="00356F8D">
        <w:rPr>
          <w:rFonts w:cs="Arial"/>
          <w:lang w:val="gl-ES"/>
        </w:rPr>
        <w:t>, da que unicamente aparece nunha representación gráfica e fica por tanto o seu perímetro de zonificación ás expensas das avaliacións que realicen as mercantís promotoras eólicas.</w:t>
      </w:r>
    </w:p>
    <w:p w14:paraId="60675CB3" w14:textId="77777777" w:rsidR="00026C94" w:rsidRPr="00356F8D" w:rsidRDefault="00026C94" w:rsidP="00026C94">
      <w:pPr>
        <w:autoSpaceDE w:val="0"/>
        <w:autoSpaceDN w:val="0"/>
        <w:adjustRightInd w:val="0"/>
        <w:spacing w:after="200" w:line="276" w:lineRule="auto"/>
        <w:jc w:val="both"/>
        <w:rPr>
          <w:rFonts w:cs="Arial"/>
          <w:lang w:val="gl-ES"/>
        </w:rPr>
      </w:pPr>
      <w:r w:rsidRPr="00356F8D">
        <w:rPr>
          <w:rFonts w:cs="Arial"/>
          <w:lang w:val="gl-ES"/>
        </w:rPr>
        <w:t>A catalogación dunha especie como en perigo de extinción implica a elaboración dun plan de recuperación cuxo fin é garantir a conservación da especie que vive en estado silvestre no territorio da Comunidade Autónoma, dos seus hábitats e establecer medidas adecuadas que permitan preservar, manter e restablecer as súas poboacións naturais facéndoas viables".</w:t>
      </w:r>
    </w:p>
    <w:p w14:paraId="4B3502C7" w14:textId="4E2DFA0F" w:rsidR="00026C94" w:rsidRPr="00356F8D" w:rsidRDefault="00026C94" w:rsidP="00A56991">
      <w:pPr>
        <w:autoSpaceDE w:val="0"/>
        <w:autoSpaceDN w:val="0"/>
        <w:adjustRightInd w:val="0"/>
        <w:spacing w:after="200" w:line="276" w:lineRule="auto"/>
        <w:jc w:val="both"/>
        <w:rPr>
          <w:rFonts w:cs="Arial"/>
          <w:b/>
          <w:lang w:val="gl-ES"/>
        </w:rPr>
      </w:pPr>
      <w:r w:rsidRPr="00356F8D">
        <w:rPr>
          <w:rFonts w:cs="Arial"/>
          <w:b/>
          <w:lang w:val="gl-ES"/>
        </w:rPr>
        <w:t>Con respecto ás especies en perigo de exti</w:t>
      </w:r>
      <w:r w:rsidR="00A56991" w:rsidRPr="00356F8D">
        <w:rPr>
          <w:rFonts w:cs="Arial"/>
          <w:b/>
          <w:lang w:val="gl-ES"/>
        </w:rPr>
        <w:t xml:space="preserve">nción cómpre ter en conta que a </w:t>
      </w:r>
      <w:r w:rsidRPr="00356F8D">
        <w:rPr>
          <w:rFonts w:eastAsia="Calibri" w:cs="Arial"/>
          <w:b/>
          <w:lang w:val="gl-ES" w:eastAsia="es-ES"/>
        </w:rPr>
        <w:t xml:space="preserve">Lei 5/2019, do 2 de agosto, do patrimonio natural e da </w:t>
      </w:r>
      <w:proofErr w:type="spellStart"/>
      <w:r w:rsidRPr="00356F8D">
        <w:rPr>
          <w:rFonts w:eastAsia="Calibri" w:cs="Arial"/>
          <w:b/>
          <w:lang w:val="gl-ES" w:eastAsia="es-ES"/>
        </w:rPr>
        <w:t>biodiversidade</w:t>
      </w:r>
      <w:proofErr w:type="spellEnd"/>
      <w:r w:rsidRPr="00356F8D">
        <w:rPr>
          <w:rFonts w:eastAsia="Calibri" w:cs="Arial"/>
          <w:b/>
          <w:lang w:val="gl-ES" w:eastAsia="es-ES"/>
        </w:rPr>
        <w:t xml:space="preserve"> de Galicia establece:</w:t>
      </w:r>
    </w:p>
    <w:p w14:paraId="7B1A9497" w14:textId="77777777" w:rsidR="00026C94" w:rsidRPr="00356F8D" w:rsidRDefault="00026C94" w:rsidP="00026C94">
      <w:pPr>
        <w:autoSpaceDE w:val="0"/>
        <w:autoSpaceDN w:val="0"/>
        <w:adjustRightInd w:val="0"/>
        <w:spacing w:after="200" w:line="276" w:lineRule="auto"/>
        <w:jc w:val="both"/>
        <w:rPr>
          <w:rFonts w:cs="Arial"/>
          <w:lang w:val="gl-ES"/>
        </w:rPr>
      </w:pPr>
      <w:r w:rsidRPr="00356F8D">
        <w:rPr>
          <w:rFonts w:cs="Arial"/>
          <w:b/>
          <w:i/>
          <w:u w:val="thick"/>
          <w:lang w:val="gl-ES"/>
        </w:rPr>
        <w:t xml:space="preserve">5. A realización ou execución de calquera plan, programa ou proxecto que poida afectar de forma apreciable a especies incluídas nos anexos II ou IV da Lei 42/2007, do 13 de decembro, do patrimonio natural e da </w:t>
      </w:r>
      <w:proofErr w:type="spellStart"/>
      <w:r w:rsidRPr="00356F8D">
        <w:rPr>
          <w:rFonts w:cs="Arial"/>
          <w:b/>
          <w:i/>
          <w:u w:val="thick"/>
          <w:lang w:val="gl-ES"/>
        </w:rPr>
        <w:t>biodiversidade</w:t>
      </w:r>
      <w:proofErr w:type="spellEnd"/>
      <w:r w:rsidRPr="00356F8D">
        <w:rPr>
          <w:rFonts w:cs="Arial"/>
          <w:b/>
          <w:i/>
          <w:u w:val="thick"/>
          <w:lang w:val="gl-ES"/>
        </w:rPr>
        <w:t>, que fosen catalogadas, no ámbito estatal ou autonómico, como en perigo de extinción unicamente poderase levar a cabo cando, en ausencia doutras alternativas, concorran causas relacionadas coa saúde humana e a seguridade pública, as relativas a consecuencias positivas de primordial importancia para o medio ambiente ou outras razóns imperiosas de interese público de primeira orde</w:t>
      </w:r>
      <w:r w:rsidRPr="00356F8D">
        <w:rPr>
          <w:rFonts w:cs="Arial"/>
          <w:lang w:val="gl-ES"/>
        </w:rPr>
        <w:t>. A xustificación do plan, programa ou proxecto e a adopción das correspondentes medidas compensatorias levará a cabo conforme ao previsto no artigo 84.3, salvo polo que se refire á remisión das medidas compensatorias á Comisión Europea.</w:t>
      </w:r>
    </w:p>
    <w:p w14:paraId="45C36E93" w14:textId="77777777" w:rsidR="00026C94" w:rsidRPr="00356F8D" w:rsidRDefault="00026C94" w:rsidP="00026C94">
      <w:pPr>
        <w:autoSpaceDE w:val="0"/>
        <w:autoSpaceDN w:val="0"/>
        <w:adjustRightInd w:val="0"/>
        <w:spacing w:after="200" w:line="276" w:lineRule="auto"/>
        <w:jc w:val="both"/>
        <w:rPr>
          <w:rFonts w:cs="Arial"/>
          <w:lang w:val="gl-ES"/>
        </w:rPr>
      </w:pPr>
      <w:r w:rsidRPr="00356F8D">
        <w:rPr>
          <w:rFonts w:cs="Arial"/>
          <w:lang w:val="gl-ES"/>
        </w:rPr>
        <w:t xml:space="preserve">Ausencia de medidas preventivas e correctoras. O Plan de </w:t>
      </w:r>
      <w:proofErr w:type="spellStart"/>
      <w:r w:rsidRPr="00356F8D">
        <w:rPr>
          <w:rFonts w:cs="Arial"/>
          <w:lang w:val="gl-ES"/>
        </w:rPr>
        <w:t>Vixiancia</w:t>
      </w:r>
      <w:proofErr w:type="spellEnd"/>
      <w:r w:rsidRPr="00356F8D">
        <w:rPr>
          <w:rFonts w:cs="Arial"/>
          <w:lang w:val="gl-ES"/>
        </w:rPr>
        <w:t xml:space="preserve"> ambiental non é unha medida preventiva de cara a  protección das especies en perigo de extinción e as catalogadas como vulnerables.</w:t>
      </w:r>
    </w:p>
    <w:p w14:paraId="7575D1D8" w14:textId="77777777" w:rsidR="00026C94" w:rsidRPr="00356F8D" w:rsidRDefault="00026C94" w:rsidP="00026C94">
      <w:pPr>
        <w:autoSpaceDE w:val="0"/>
        <w:autoSpaceDN w:val="0"/>
        <w:adjustRightInd w:val="0"/>
        <w:spacing w:after="200" w:line="276" w:lineRule="auto"/>
        <w:jc w:val="both"/>
        <w:rPr>
          <w:rFonts w:cs="Arial"/>
          <w:lang w:val="gl-ES"/>
        </w:rPr>
      </w:pPr>
      <w:r w:rsidRPr="00356F8D">
        <w:rPr>
          <w:rFonts w:cs="Arial"/>
          <w:lang w:val="gl-ES"/>
        </w:rPr>
        <w:t xml:space="preserve">A isto hai que engadir os impactos da LAT e do continxente de parques eólicos previstos para a mesma área xeográfica e os xa implantados. </w:t>
      </w:r>
    </w:p>
    <w:p w14:paraId="54DEF388" w14:textId="77777777" w:rsidR="00A56991" w:rsidRPr="00356F8D" w:rsidRDefault="00A56991" w:rsidP="00606C2E">
      <w:pPr>
        <w:spacing w:line="240" w:lineRule="auto"/>
        <w:jc w:val="both"/>
        <w:rPr>
          <w:b/>
          <w:bCs/>
          <w:lang w:val="gl-ES"/>
        </w:rPr>
      </w:pPr>
    </w:p>
    <w:p w14:paraId="3C99C075" w14:textId="0196EDD2" w:rsidR="00606C2E" w:rsidRPr="00356F8D" w:rsidRDefault="000A3D46" w:rsidP="00606C2E">
      <w:pPr>
        <w:spacing w:line="240" w:lineRule="auto"/>
        <w:jc w:val="both"/>
        <w:rPr>
          <w:rFonts w:eastAsia="Arial Narrow" w:cs="Arial"/>
          <w:lang w:val="gl-ES"/>
        </w:rPr>
      </w:pPr>
      <w:r w:rsidRPr="00356F8D">
        <w:rPr>
          <w:b/>
          <w:bCs/>
          <w:lang w:val="gl-ES"/>
        </w:rPr>
        <w:t>VIII</w:t>
      </w:r>
      <w:r w:rsidR="00606C2E" w:rsidRPr="00356F8D">
        <w:rPr>
          <w:b/>
          <w:bCs/>
          <w:lang w:val="gl-ES"/>
        </w:rPr>
        <w:t>.- AFECCIÓN SEVERA PARA AS AVES E INSECTOS COMO CONSECUENCIA DA CONTAMINACIÓN LUMÍNICA XERADA POLAS INFRAESTRUTUAS EÓLICAS EXISTENTES NO ÁMBITO XEOGRÁFICO DO</w:t>
      </w:r>
      <w:r w:rsidR="00550483" w:rsidRPr="00356F8D">
        <w:rPr>
          <w:b/>
          <w:bCs/>
          <w:lang w:val="gl-ES"/>
        </w:rPr>
        <w:t>S PROXECTOS EÓLICOS MONTE CHAN E SOESTO</w:t>
      </w:r>
      <w:r w:rsidR="00606C2E" w:rsidRPr="00356F8D">
        <w:rPr>
          <w:b/>
          <w:bCs/>
          <w:lang w:val="gl-ES"/>
        </w:rPr>
        <w:t>. AFECCIÓN SEVERA Á NECESARIA CONECTIVIDADE ECOLÓXICA DOS ECOSISTEMAS.</w:t>
      </w:r>
    </w:p>
    <w:p w14:paraId="71790D6F" w14:textId="77777777" w:rsidR="00606C2E" w:rsidRPr="00356F8D" w:rsidRDefault="00606C2E" w:rsidP="00606C2E">
      <w:pPr>
        <w:jc w:val="both"/>
        <w:rPr>
          <w:lang w:val="gl-ES"/>
        </w:rPr>
      </w:pPr>
      <w:r w:rsidRPr="00356F8D">
        <w:rPr>
          <w:lang w:val="gl-ES"/>
        </w:rPr>
        <w:t xml:space="preserve">A  iluminación  instalarase  en todos  os  casos  na parte  superior  da góndola  do  </w:t>
      </w:r>
      <w:proofErr w:type="spellStart"/>
      <w:r w:rsidRPr="00356F8D">
        <w:rPr>
          <w:lang w:val="gl-ES"/>
        </w:rPr>
        <w:t>aeroxerador</w:t>
      </w:r>
      <w:proofErr w:type="spellEnd"/>
      <w:r w:rsidRPr="00356F8D">
        <w:rPr>
          <w:lang w:val="gl-ES"/>
        </w:rPr>
        <w:t xml:space="preserve">.  Os  </w:t>
      </w:r>
      <w:proofErr w:type="spellStart"/>
      <w:r w:rsidRPr="00356F8D">
        <w:rPr>
          <w:lang w:val="gl-ES"/>
        </w:rPr>
        <w:t>aeroxeradores</w:t>
      </w:r>
      <w:proofErr w:type="spellEnd"/>
      <w:r w:rsidRPr="00356F8D">
        <w:rPr>
          <w:lang w:val="gl-ES"/>
        </w:rPr>
        <w:t xml:space="preserve">  cuxa  altura  sexa  igual  ou  inferior  aos 150  metros  non  requirirán  de luces adicionais intermedias na súa torre. </w:t>
      </w:r>
    </w:p>
    <w:p w14:paraId="4C055FB9" w14:textId="77777777" w:rsidR="00606C2E" w:rsidRPr="00356F8D" w:rsidRDefault="00606C2E" w:rsidP="00606C2E">
      <w:pPr>
        <w:jc w:val="both"/>
        <w:rPr>
          <w:lang w:val="gl-ES"/>
        </w:rPr>
      </w:pPr>
      <w:r w:rsidRPr="00356F8D">
        <w:rPr>
          <w:lang w:val="gl-ES"/>
        </w:rPr>
        <w:t xml:space="preserve">Aqueles que  superen  os  150 m  de altura deben  ter  instaladas na torre  loces  de baixa   intensidade Tipo E a distintos niveis. No presente caso os </w:t>
      </w:r>
      <w:proofErr w:type="spellStart"/>
      <w:r w:rsidRPr="00356F8D">
        <w:rPr>
          <w:lang w:val="gl-ES"/>
        </w:rPr>
        <w:t>aeroxeradores</w:t>
      </w:r>
      <w:proofErr w:type="spellEnd"/>
      <w:r w:rsidRPr="00356F8D">
        <w:rPr>
          <w:lang w:val="gl-ES"/>
        </w:rPr>
        <w:t xml:space="preserve"> deberan iluminarse.</w:t>
      </w:r>
    </w:p>
    <w:p w14:paraId="0536148D" w14:textId="2EBDDB12" w:rsidR="00606C2E" w:rsidRPr="00356F8D" w:rsidRDefault="00606C2E" w:rsidP="00606C2E">
      <w:pPr>
        <w:jc w:val="both"/>
        <w:rPr>
          <w:lang w:val="gl-ES"/>
        </w:rPr>
      </w:pPr>
      <w:r w:rsidRPr="00356F8D">
        <w:rPr>
          <w:lang w:val="gl-ES"/>
        </w:rPr>
        <w:t>Cómpre lembrar o contexto da área xeográfica na que se prevé a súa instalación: á beira da Rede Natura 2000 e con afección significativa e directa sobre ela e con presen</w:t>
      </w:r>
      <w:r w:rsidR="00F17EED">
        <w:rPr>
          <w:lang w:val="gl-ES"/>
        </w:rPr>
        <w:t>z</w:t>
      </w:r>
      <w:r w:rsidRPr="00356F8D">
        <w:rPr>
          <w:lang w:val="gl-ES"/>
        </w:rPr>
        <w:t xml:space="preserve">a doutros parques eólicos xa instalados e en funcionamento. </w:t>
      </w:r>
    </w:p>
    <w:p w14:paraId="06BF1E9F" w14:textId="77777777" w:rsidR="00606C2E" w:rsidRPr="00356F8D" w:rsidRDefault="00606C2E" w:rsidP="00606C2E">
      <w:pPr>
        <w:jc w:val="both"/>
        <w:rPr>
          <w:lang w:val="gl-ES"/>
        </w:rPr>
      </w:pPr>
      <w:r w:rsidRPr="00356F8D">
        <w:rPr>
          <w:lang w:val="gl-ES"/>
        </w:rPr>
        <w:lastRenderedPageBreak/>
        <w:t xml:space="preserve">O  número  de luces necesario  por nivel dependerá  do  diámetro  exterior  do  mastro  das  turbinas eólicas. Os números recomendados para obter a cobertura adecuada e asegurar a visibilidade desde todos os </w:t>
      </w:r>
      <w:proofErr w:type="spellStart"/>
      <w:r w:rsidRPr="00356F8D">
        <w:rPr>
          <w:lang w:val="gl-ES"/>
        </w:rPr>
        <w:t>azimuts</w:t>
      </w:r>
      <w:proofErr w:type="spellEnd"/>
      <w:r w:rsidRPr="00356F8D">
        <w:rPr>
          <w:lang w:val="gl-ES"/>
        </w:rPr>
        <w:t>, son os seguintes:</w:t>
      </w:r>
    </w:p>
    <w:p w14:paraId="074A4F1E" w14:textId="77777777" w:rsidR="00606C2E" w:rsidRPr="00356F8D" w:rsidRDefault="00606C2E" w:rsidP="00606C2E">
      <w:pPr>
        <w:jc w:val="both"/>
        <w:rPr>
          <w:lang w:val="gl-ES"/>
        </w:rPr>
      </w:pPr>
      <w:r w:rsidRPr="00356F8D">
        <w:rPr>
          <w:lang w:val="gl-ES"/>
        </w:rPr>
        <w:t xml:space="preserve">A iluminación  dos </w:t>
      </w:r>
      <w:proofErr w:type="spellStart"/>
      <w:r w:rsidRPr="00356F8D">
        <w:rPr>
          <w:lang w:val="gl-ES"/>
        </w:rPr>
        <w:t>aeroxeradores</w:t>
      </w:r>
      <w:proofErr w:type="spellEnd"/>
      <w:r w:rsidRPr="00356F8D">
        <w:rPr>
          <w:lang w:val="gl-ES"/>
        </w:rPr>
        <w:t xml:space="preserve">  que  deban estar iluminados  e  que  pertenzan a  un mesmo parque eólico, debe estar sincronizada tanto de día como de noite. </w:t>
      </w:r>
    </w:p>
    <w:p w14:paraId="0E92CE05" w14:textId="61CA5DFF" w:rsidR="00606C2E" w:rsidRPr="00356F8D" w:rsidRDefault="00606C2E" w:rsidP="00606C2E">
      <w:pPr>
        <w:jc w:val="both"/>
        <w:rPr>
          <w:lang w:val="gl-ES"/>
        </w:rPr>
      </w:pPr>
      <w:r w:rsidRPr="00356F8D">
        <w:rPr>
          <w:lang w:val="gl-ES"/>
        </w:rPr>
        <w:t>No presente caso do</w:t>
      </w:r>
      <w:r w:rsidR="00550483" w:rsidRPr="00356F8D">
        <w:rPr>
          <w:lang w:val="gl-ES"/>
        </w:rPr>
        <w:t xml:space="preserve">s proxectos eólicos </w:t>
      </w:r>
      <w:proofErr w:type="spellStart"/>
      <w:r w:rsidR="00550483" w:rsidRPr="00356F8D">
        <w:rPr>
          <w:lang w:val="gl-ES"/>
        </w:rPr>
        <w:t>Soesto</w:t>
      </w:r>
      <w:proofErr w:type="spellEnd"/>
      <w:r w:rsidR="00550483" w:rsidRPr="00356F8D">
        <w:rPr>
          <w:lang w:val="gl-ES"/>
        </w:rPr>
        <w:t xml:space="preserve"> e Monte Chan </w:t>
      </w:r>
      <w:r w:rsidRPr="00356F8D">
        <w:rPr>
          <w:lang w:val="gl-ES"/>
        </w:rPr>
        <w:t>non se tivo en conta a contaminación lum</w:t>
      </w:r>
      <w:r w:rsidR="00F17EED">
        <w:rPr>
          <w:lang w:val="gl-ES"/>
        </w:rPr>
        <w:t>inosa</w:t>
      </w:r>
      <w:r w:rsidRPr="00356F8D">
        <w:rPr>
          <w:lang w:val="gl-ES"/>
        </w:rPr>
        <w:t xml:space="preserve"> nin a incidencia desta sobre os espazos naturais e </w:t>
      </w:r>
      <w:r w:rsidR="00F17EED">
        <w:rPr>
          <w:lang w:val="gl-ES"/>
        </w:rPr>
        <w:t>as brañas</w:t>
      </w:r>
      <w:r w:rsidRPr="00356F8D">
        <w:rPr>
          <w:lang w:val="gl-ES"/>
        </w:rPr>
        <w:t>. Cómpre ter en conta que tampouco se tivo en conta a contaminación</w:t>
      </w:r>
      <w:r w:rsidR="00F17EED">
        <w:rPr>
          <w:lang w:val="gl-ES"/>
        </w:rPr>
        <w:t xml:space="preserve"> da luz</w:t>
      </w:r>
      <w:r w:rsidRPr="00356F8D">
        <w:rPr>
          <w:lang w:val="gl-ES"/>
        </w:rPr>
        <w:t xml:space="preserve"> xerada polos </w:t>
      </w:r>
      <w:proofErr w:type="spellStart"/>
      <w:r w:rsidRPr="00356F8D">
        <w:rPr>
          <w:lang w:val="gl-ES"/>
        </w:rPr>
        <w:t>aeroxeradores</w:t>
      </w:r>
      <w:proofErr w:type="spellEnd"/>
      <w:r w:rsidRPr="00356F8D">
        <w:rPr>
          <w:lang w:val="gl-ES"/>
        </w:rPr>
        <w:t xml:space="preserve"> doutros parques xa implantados e en funcionamento na mesma área xeográfica.</w:t>
      </w:r>
    </w:p>
    <w:p w14:paraId="6D086BF2" w14:textId="77777777" w:rsidR="00A56991" w:rsidRPr="00356F8D" w:rsidRDefault="00A56991" w:rsidP="00606C2E">
      <w:pPr>
        <w:jc w:val="both"/>
        <w:rPr>
          <w:b/>
          <w:bCs/>
          <w:lang w:val="gl-ES"/>
        </w:rPr>
      </w:pPr>
    </w:p>
    <w:p w14:paraId="30F63F07" w14:textId="640ED8B0" w:rsidR="00606C2E" w:rsidRPr="00356F8D" w:rsidRDefault="000A3D46" w:rsidP="00606C2E">
      <w:pPr>
        <w:jc w:val="both"/>
        <w:rPr>
          <w:b/>
          <w:bCs/>
          <w:lang w:val="gl-ES"/>
        </w:rPr>
      </w:pPr>
      <w:r w:rsidRPr="00356F8D">
        <w:rPr>
          <w:b/>
          <w:bCs/>
          <w:lang w:val="gl-ES"/>
        </w:rPr>
        <w:t>I</w:t>
      </w:r>
      <w:r w:rsidR="00606C2E" w:rsidRPr="00356F8D">
        <w:rPr>
          <w:b/>
          <w:bCs/>
          <w:lang w:val="gl-ES"/>
        </w:rPr>
        <w:t xml:space="preserve">X.- DESCONTEXTUALIZACIÓN DO PATRIMONIO CULTURAL </w:t>
      </w:r>
      <w:r w:rsidR="00E740DC" w:rsidRPr="00356F8D">
        <w:rPr>
          <w:b/>
          <w:bCs/>
          <w:lang w:val="gl-ES"/>
        </w:rPr>
        <w:t>e DO DESENVOLVEMENTO SOCIOECONÓMICO DESTE ESPAZO.</w:t>
      </w:r>
    </w:p>
    <w:p w14:paraId="71DCC5A2" w14:textId="288D4A1F" w:rsidR="00606C2E" w:rsidRPr="00356F8D" w:rsidRDefault="00606C2E" w:rsidP="00606C2E">
      <w:pPr>
        <w:jc w:val="both"/>
        <w:rPr>
          <w:b/>
          <w:bCs/>
          <w:lang w:val="gl-ES"/>
        </w:rPr>
      </w:pPr>
      <w:r w:rsidRPr="00356F8D">
        <w:rPr>
          <w:b/>
          <w:bCs/>
          <w:lang w:val="gl-ES"/>
        </w:rPr>
        <w:t xml:space="preserve">O proxecto eólico </w:t>
      </w:r>
      <w:r w:rsidR="00550483" w:rsidRPr="00356F8D">
        <w:rPr>
          <w:b/>
          <w:bCs/>
          <w:lang w:val="gl-ES"/>
        </w:rPr>
        <w:t xml:space="preserve">Monte Chan e o proxecto eólico </w:t>
      </w:r>
      <w:proofErr w:type="spellStart"/>
      <w:r w:rsidR="00550483" w:rsidRPr="00356F8D">
        <w:rPr>
          <w:b/>
          <w:bCs/>
          <w:lang w:val="gl-ES"/>
        </w:rPr>
        <w:t>Soesto</w:t>
      </w:r>
      <w:proofErr w:type="spellEnd"/>
      <w:r w:rsidRPr="00356F8D">
        <w:rPr>
          <w:b/>
          <w:bCs/>
          <w:lang w:val="gl-ES"/>
        </w:rPr>
        <w:t xml:space="preserve"> resulta</w:t>
      </w:r>
      <w:r w:rsidR="00550483" w:rsidRPr="00356F8D">
        <w:rPr>
          <w:b/>
          <w:bCs/>
          <w:lang w:val="gl-ES"/>
        </w:rPr>
        <w:t>n</w:t>
      </w:r>
      <w:r w:rsidRPr="00356F8D">
        <w:rPr>
          <w:b/>
          <w:bCs/>
          <w:lang w:val="gl-ES"/>
        </w:rPr>
        <w:t xml:space="preserve"> </w:t>
      </w:r>
      <w:r w:rsidRPr="00356F8D">
        <w:rPr>
          <w:b/>
          <w:bCs/>
          <w:u w:val="single"/>
          <w:lang w:val="gl-ES"/>
        </w:rPr>
        <w:t>incompatible</w:t>
      </w:r>
      <w:r w:rsidR="00550483" w:rsidRPr="00356F8D">
        <w:rPr>
          <w:b/>
          <w:bCs/>
          <w:u w:val="single"/>
          <w:lang w:val="gl-ES"/>
        </w:rPr>
        <w:t>s</w:t>
      </w:r>
      <w:r w:rsidRPr="00356F8D">
        <w:rPr>
          <w:b/>
          <w:bCs/>
          <w:lang w:val="gl-ES"/>
        </w:rPr>
        <w:t xml:space="preserve"> cos obxectivos e finalidades previstas no Plan d</w:t>
      </w:r>
      <w:r w:rsidR="00A56991" w:rsidRPr="00356F8D">
        <w:rPr>
          <w:b/>
          <w:bCs/>
          <w:lang w:val="gl-ES"/>
        </w:rPr>
        <w:t xml:space="preserve">e </w:t>
      </w:r>
      <w:proofErr w:type="spellStart"/>
      <w:r w:rsidR="00A56991" w:rsidRPr="00356F8D">
        <w:rPr>
          <w:b/>
          <w:bCs/>
          <w:lang w:val="gl-ES"/>
        </w:rPr>
        <w:t>Megalitismo</w:t>
      </w:r>
      <w:proofErr w:type="spellEnd"/>
      <w:r w:rsidR="00A56991" w:rsidRPr="00356F8D">
        <w:rPr>
          <w:b/>
          <w:bCs/>
          <w:lang w:val="gl-ES"/>
        </w:rPr>
        <w:t xml:space="preserve"> da Costa da Morte e co Plan de Xestións dos Penedos de Pasarela e Traba en vías de aprobación definitiva  </w:t>
      </w:r>
    </w:p>
    <w:p w14:paraId="72126DDA" w14:textId="77777777" w:rsidR="00E740DC" w:rsidRPr="00356F8D" w:rsidRDefault="00E740DC" w:rsidP="002F5758">
      <w:pPr>
        <w:autoSpaceDE w:val="0"/>
        <w:autoSpaceDN w:val="0"/>
        <w:adjustRightInd w:val="0"/>
        <w:spacing w:after="0" w:line="276" w:lineRule="auto"/>
        <w:rPr>
          <w:rFonts w:cs="XuntaSansRegular"/>
          <w:lang w:val="gl-ES"/>
        </w:rPr>
      </w:pPr>
      <w:r w:rsidRPr="00356F8D">
        <w:rPr>
          <w:rFonts w:cs="XuntaSansRegular"/>
          <w:lang w:val="gl-ES"/>
        </w:rPr>
        <w:t>O concello de Laxe basea a súa economía no turismo e no sector pesqueiro, sendo o sector agrario</w:t>
      </w:r>
    </w:p>
    <w:p w14:paraId="480D4632" w14:textId="77777777" w:rsidR="00E740DC" w:rsidRPr="00356F8D" w:rsidRDefault="00E740DC" w:rsidP="002F5758">
      <w:pPr>
        <w:spacing w:after="0" w:line="276" w:lineRule="auto"/>
        <w:rPr>
          <w:rFonts w:cs="XuntaSansRegular"/>
          <w:lang w:val="gl-ES"/>
        </w:rPr>
      </w:pPr>
      <w:r w:rsidRPr="00356F8D">
        <w:rPr>
          <w:rFonts w:cs="XuntaSansRegular"/>
          <w:lang w:val="gl-ES"/>
        </w:rPr>
        <w:t>de carácter de subsistencia.</w:t>
      </w:r>
    </w:p>
    <w:p w14:paraId="404ACBB3" w14:textId="2B84FD4B" w:rsidR="00E740DC" w:rsidRPr="00356F8D" w:rsidRDefault="00E740DC" w:rsidP="002F5758">
      <w:pPr>
        <w:autoSpaceDE w:val="0"/>
        <w:autoSpaceDN w:val="0"/>
        <w:adjustRightInd w:val="0"/>
        <w:spacing w:after="0" w:line="276" w:lineRule="auto"/>
        <w:rPr>
          <w:rFonts w:cs="XuntaSansRegular"/>
          <w:lang w:val="gl-ES"/>
        </w:rPr>
      </w:pPr>
      <w:r w:rsidRPr="00356F8D">
        <w:rPr>
          <w:rFonts w:cs="XuntaSansRegular"/>
          <w:lang w:val="gl-ES"/>
        </w:rPr>
        <w:t>O sector turístico está a crecer de maneira exponencial tanto na oferta como na demanda  trala súa declaración, no ano 2007, como Municipio Galego de</w:t>
      </w:r>
      <w:r w:rsidR="00F17EED">
        <w:rPr>
          <w:rFonts w:cs="XuntaSansRegular"/>
          <w:lang w:val="gl-ES"/>
        </w:rPr>
        <w:t xml:space="preserve"> </w:t>
      </w:r>
      <w:r w:rsidRPr="00356F8D">
        <w:rPr>
          <w:rFonts w:cs="XuntaSansRegular"/>
          <w:lang w:val="gl-ES"/>
        </w:rPr>
        <w:t>Interese Turístico. En canto ao perfil do turista, un 89% é de orixe nacional, sendo algo máis do 50% visitantes procedentes doutras comunidades autónomas distintas á galega, e un 11%</w:t>
      </w:r>
    </w:p>
    <w:p w14:paraId="10755C36" w14:textId="77777777" w:rsidR="00E740DC" w:rsidRPr="00356F8D" w:rsidRDefault="00E740DC" w:rsidP="002F5758">
      <w:pPr>
        <w:autoSpaceDE w:val="0"/>
        <w:autoSpaceDN w:val="0"/>
        <w:adjustRightInd w:val="0"/>
        <w:spacing w:after="0" w:line="276" w:lineRule="auto"/>
        <w:rPr>
          <w:rFonts w:cs="XuntaSansRegular"/>
          <w:lang w:val="gl-ES"/>
        </w:rPr>
      </w:pPr>
      <w:r w:rsidRPr="00356F8D">
        <w:rPr>
          <w:rFonts w:cs="XuntaSansRegular"/>
          <w:lang w:val="gl-ES"/>
        </w:rPr>
        <w:t xml:space="preserve">dos turistas de orixe estranxeira( </w:t>
      </w:r>
      <w:r w:rsidRPr="00356F8D">
        <w:rPr>
          <w:rFonts w:cs="XuntaSansRegular"/>
          <w:i/>
          <w:lang w:val="gl-ES"/>
        </w:rPr>
        <w:t>Plan de Xestión dos Penedos de Pasarela e Traba 20</w:t>
      </w:r>
      <w:r w:rsidRPr="00356F8D">
        <w:rPr>
          <w:rFonts w:cs="XuntaSansRegular"/>
          <w:lang w:val="gl-ES"/>
        </w:rPr>
        <w:t>22)</w:t>
      </w:r>
    </w:p>
    <w:p w14:paraId="7B54D36C" w14:textId="59378BA8" w:rsidR="00684C5E" w:rsidRPr="00356F8D" w:rsidRDefault="00684C5E" w:rsidP="002F5758">
      <w:pPr>
        <w:autoSpaceDE w:val="0"/>
        <w:autoSpaceDN w:val="0"/>
        <w:adjustRightInd w:val="0"/>
        <w:spacing w:after="0" w:line="276" w:lineRule="auto"/>
        <w:rPr>
          <w:rFonts w:cs="XuntaSansRegular"/>
          <w:lang w:val="gl-ES"/>
        </w:rPr>
      </w:pPr>
      <w:r w:rsidRPr="00356F8D">
        <w:rPr>
          <w:rFonts w:cs="XuntaSansRegular"/>
          <w:lang w:val="gl-ES"/>
        </w:rPr>
        <w:t xml:space="preserve">A posta en marcha  de casas e aloxamentos rurais </w:t>
      </w:r>
      <w:r w:rsidR="00F17EED">
        <w:rPr>
          <w:rFonts w:cs="XuntaSansRegular"/>
          <w:lang w:val="gl-ES"/>
        </w:rPr>
        <w:t>de</w:t>
      </w:r>
      <w:r w:rsidRPr="00356F8D">
        <w:rPr>
          <w:rFonts w:cs="XuntaSansRegular"/>
          <w:lang w:val="gl-ES"/>
        </w:rPr>
        <w:t xml:space="preserve">dicadas ó turismo como factor de reactivación da economía local  vaise ver </w:t>
      </w:r>
      <w:r w:rsidR="00F17EED">
        <w:rPr>
          <w:rFonts w:cs="XuntaSansRegular"/>
          <w:lang w:val="gl-ES"/>
        </w:rPr>
        <w:t xml:space="preserve"> afectada pola presenz</w:t>
      </w:r>
      <w:r w:rsidRPr="00356F8D">
        <w:rPr>
          <w:rFonts w:cs="XuntaSansRegular"/>
          <w:lang w:val="gl-ES"/>
        </w:rPr>
        <w:t xml:space="preserve">a de parques eólicos. </w:t>
      </w:r>
    </w:p>
    <w:p w14:paraId="150A3A5F" w14:textId="77777777" w:rsidR="0031364C" w:rsidRPr="00356F8D" w:rsidRDefault="00684C5E" w:rsidP="002F5758">
      <w:pPr>
        <w:autoSpaceDE w:val="0"/>
        <w:autoSpaceDN w:val="0"/>
        <w:adjustRightInd w:val="0"/>
        <w:spacing w:after="0" w:line="276" w:lineRule="auto"/>
        <w:rPr>
          <w:rFonts w:cs="XuntaSansRegular"/>
          <w:color w:val="000000"/>
          <w:lang w:val="gl-ES"/>
        </w:rPr>
      </w:pPr>
      <w:r w:rsidRPr="00356F8D">
        <w:rPr>
          <w:rFonts w:cs="XuntaSansRegular"/>
          <w:color w:val="000000"/>
          <w:lang w:val="gl-ES"/>
        </w:rPr>
        <w:t xml:space="preserve">O monte en si , </w:t>
      </w:r>
      <w:r w:rsidR="0031364C" w:rsidRPr="00356F8D">
        <w:rPr>
          <w:rFonts w:cs="XuntaSansRegular"/>
          <w:color w:val="000000"/>
          <w:lang w:val="gl-ES"/>
        </w:rPr>
        <w:t xml:space="preserve">a natureza virxe  </w:t>
      </w:r>
      <w:r w:rsidRPr="00356F8D">
        <w:rPr>
          <w:rFonts w:cs="XuntaSansRegular"/>
          <w:color w:val="000000"/>
          <w:lang w:val="gl-ES"/>
        </w:rPr>
        <w:t xml:space="preserve">e  particularmente </w:t>
      </w:r>
      <w:r w:rsidR="0031364C" w:rsidRPr="00356F8D">
        <w:rPr>
          <w:rFonts w:cs="XuntaSansRegular"/>
          <w:color w:val="000000"/>
          <w:lang w:val="gl-ES"/>
        </w:rPr>
        <w:t>o</w:t>
      </w:r>
      <w:r w:rsidR="00E740DC" w:rsidRPr="00356F8D">
        <w:rPr>
          <w:rFonts w:cs="XuntaSansRegular"/>
          <w:color w:val="000000"/>
          <w:lang w:val="gl-ES"/>
        </w:rPr>
        <w:t xml:space="preserve">s penedos son elementos </w:t>
      </w:r>
      <w:r w:rsidR="0031364C" w:rsidRPr="00356F8D">
        <w:rPr>
          <w:rFonts w:cs="XuntaSansRegular"/>
          <w:color w:val="000000"/>
          <w:lang w:val="gl-ES"/>
        </w:rPr>
        <w:t xml:space="preserve">que definen a zona, elementos </w:t>
      </w:r>
      <w:r w:rsidR="00E740DC" w:rsidRPr="00356F8D">
        <w:rPr>
          <w:rFonts w:cs="XuntaSansRegular"/>
          <w:color w:val="000000"/>
          <w:lang w:val="gl-ES"/>
        </w:rPr>
        <w:t>perceptivos e culturais das paisaxes, que crean un escenario onírico de gran valor que se pode admirar a diferentes escalas.</w:t>
      </w:r>
      <w:r w:rsidR="002F5758" w:rsidRPr="00356F8D">
        <w:rPr>
          <w:rFonts w:cs="XuntaSansRegular"/>
          <w:color w:val="000000"/>
          <w:lang w:val="gl-ES"/>
        </w:rPr>
        <w:t xml:space="preserve"> </w:t>
      </w:r>
    </w:p>
    <w:p w14:paraId="416C47FC" w14:textId="20890515" w:rsidR="00E740DC" w:rsidRPr="00356F8D" w:rsidRDefault="002F5758" w:rsidP="002F5758">
      <w:pPr>
        <w:autoSpaceDE w:val="0"/>
        <w:autoSpaceDN w:val="0"/>
        <w:adjustRightInd w:val="0"/>
        <w:spacing w:after="0" w:line="276" w:lineRule="auto"/>
        <w:rPr>
          <w:rFonts w:cs="XuntaSansRegular"/>
          <w:color w:val="000000"/>
          <w:lang w:val="gl-ES"/>
        </w:rPr>
      </w:pPr>
      <w:r w:rsidRPr="00356F8D">
        <w:rPr>
          <w:rFonts w:cs="XuntaSansRegular"/>
          <w:color w:val="000000"/>
          <w:lang w:val="gl-ES"/>
        </w:rPr>
        <w:t xml:space="preserve">A </w:t>
      </w:r>
      <w:r w:rsidR="00E740DC" w:rsidRPr="00356F8D">
        <w:rPr>
          <w:rFonts w:cs="XuntaSansRegular"/>
          <w:color w:val="000000"/>
          <w:lang w:val="gl-ES"/>
        </w:rPr>
        <w:t>Pena Forcada e</w:t>
      </w:r>
      <w:r w:rsidRPr="00356F8D">
        <w:rPr>
          <w:rFonts w:cs="XuntaSansRegular"/>
          <w:color w:val="000000"/>
          <w:lang w:val="gl-ES"/>
        </w:rPr>
        <w:t xml:space="preserve"> </w:t>
      </w:r>
      <w:r w:rsidR="00E740DC" w:rsidRPr="00356F8D">
        <w:rPr>
          <w:rFonts w:cs="XuntaSansRegular"/>
          <w:color w:val="000000"/>
          <w:lang w:val="gl-ES"/>
        </w:rPr>
        <w:t>a Torre da Moa</w:t>
      </w:r>
      <w:r w:rsidRPr="00356F8D">
        <w:rPr>
          <w:rFonts w:cs="XuntaSansRegular"/>
          <w:color w:val="000000"/>
          <w:lang w:val="gl-ES"/>
        </w:rPr>
        <w:t xml:space="preserve"> son</w:t>
      </w:r>
      <w:r w:rsidR="00E740DC" w:rsidRPr="00356F8D">
        <w:rPr>
          <w:rFonts w:cs="XuntaSansRegular"/>
          <w:color w:val="000000"/>
          <w:lang w:val="gl-ES"/>
        </w:rPr>
        <w:t xml:space="preserve"> os dous elementos máis visibles</w:t>
      </w:r>
      <w:r w:rsidRPr="00356F8D">
        <w:rPr>
          <w:rFonts w:cs="XuntaSansRegular"/>
          <w:color w:val="000000"/>
          <w:lang w:val="gl-ES"/>
        </w:rPr>
        <w:t xml:space="preserve">. Outras rochas, </w:t>
      </w:r>
      <w:r w:rsidR="00E740DC" w:rsidRPr="00356F8D">
        <w:rPr>
          <w:rFonts w:cs="XuntaSansRegular"/>
          <w:color w:val="000000"/>
          <w:lang w:val="gl-ES"/>
        </w:rPr>
        <w:t>alg</w:t>
      </w:r>
      <w:r w:rsidRPr="00356F8D">
        <w:rPr>
          <w:rFonts w:cs="XuntaSansRegular"/>
          <w:color w:val="000000"/>
          <w:lang w:val="gl-ES"/>
        </w:rPr>
        <w:t>unha</w:t>
      </w:r>
      <w:r w:rsidR="00E740DC" w:rsidRPr="00356F8D">
        <w:rPr>
          <w:rFonts w:cs="XuntaSansRegular"/>
          <w:color w:val="000000"/>
          <w:lang w:val="gl-ES"/>
        </w:rPr>
        <w:t>s de formas singulares, como a Pedra da Cachucha</w:t>
      </w:r>
      <w:r w:rsidR="0031364C" w:rsidRPr="00356F8D">
        <w:rPr>
          <w:rFonts w:cs="XuntaSansRegular"/>
          <w:color w:val="000000"/>
          <w:lang w:val="gl-ES"/>
        </w:rPr>
        <w:t xml:space="preserve">, O Berrón ou A </w:t>
      </w:r>
      <w:proofErr w:type="spellStart"/>
      <w:r w:rsidR="0031364C" w:rsidRPr="00356F8D">
        <w:rPr>
          <w:rFonts w:cs="XuntaSansRegular"/>
          <w:color w:val="000000"/>
          <w:lang w:val="gl-ES"/>
        </w:rPr>
        <w:t>Águia</w:t>
      </w:r>
      <w:proofErr w:type="spellEnd"/>
      <w:r w:rsidR="0031364C" w:rsidRPr="00356F8D">
        <w:rPr>
          <w:rFonts w:cs="XuntaSansRegular"/>
          <w:color w:val="000000"/>
          <w:lang w:val="gl-ES"/>
        </w:rPr>
        <w:t xml:space="preserve">, supera o </w:t>
      </w:r>
      <w:r w:rsidR="00E740DC" w:rsidRPr="00356F8D">
        <w:rPr>
          <w:rFonts w:cs="XuntaSansRegular"/>
          <w:color w:val="000000"/>
          <w:lang w:val="gl-ES"/>
        </w:rPr>
        <w:t>concepto científico e acada o ámbito cultural, de tradicións e de lendas.</w:t>
      </w:r>
      <w:r w:rsidRPr="00356F8D">
        <w:rPr>
          <w:rFonts w:cs="XuntaSansRegular"/>
          <w:color w:val="000000"/>
          <w:lang w:val="gl-ES"/>
        </w:rPr>
        <w:t xml:space="preserve"> </w:t>
      </w:r>
      <w:r w:rsidR="00E740DC" w:rsidRPr="00356F8D">
        <w:rPr>
          <w:rFonts w:cs="XuntaSansRegular"/>
          <w:color w:val="000000"/>
          <w:lang w:val="gl-ES"/>
        </w:rPr>
        <w:t>Demóstrase así que a natureza ten un forte significado para a sociedade e os grupos</w:t>
      </w:r>
      <w:r w:rsidRPr="00356F8D">
        <w:rPr>
          <w:rFonts w:cs="XuntaSansRegular"/>
          <w:color w:val="000000"/>
          <w:lang w:val="gl-ES"/>
        </w:rPr>
        <w:t xml:space="preserve"> </w:t>
      </w:r>
      <w:proofErr w:type="spellStart"/>
      <w:r w:rsidRPr="00356F8D">
        <w:rPr>
          <w:rFonts w:cs="XuntaSansRegular"/>
          <w:color w:val="000000"/>
          <w:lang w:val="gl-ES"/>
        </w:rPr>
        <w:t>humán</w:t>
      </w:r>
      <w:r w:rsidR="00E740DC" w:rsidRPr="00356F8D">
        <w:rPr>
          <w:rFonts w:cs="XuntaSansRegular"/>
          <w:color w:val="000000"/>
          <w:lang w:val="gl-ES"/>
        </w:rPr>
        <w:t>s</w:t>
      </w:r>
      <w:proofErr w:type="spellEnd"/>
      <w:r w:rsidR="00E740DC" w:rsidRPr="00356F8D">
        <w:rPr>
          <w:rFonts w:cs="XuntaSansRegular"/>
          <w:color w:val="000000"/>
          <w:lang w:val="gl-ES"/>
        </w:rPr>
        <w:t xml:space="preserve"> que a viven, afectando á súa calidade d</w:t>
      </w:r>
      <w:r w:rsidRPr="00356F8D">
        <w:rPr>
          <w:rFonts w:cs="XuntaSansRegular"/>
          <w:color w:val="000000"/>
          <w:lang w:val="gl-ES"/>
        </w:rPr>
        <w:t>e vida e ao seu benestar diario.</w:t>
      </w:r>
    </w:p>
    <w:p w14:paraId="74F4A8F8" w14:textId="10952F2E" w:rsidR="002F5758" w:rsidRPr="00356F8D" w:rsidRDefault="002F5758" w:rsidP="00684C5E">
      <w:pPr>
        <w:autoSpaceDE w:val="0"/>
        <w:autoSpaceDN w:val="0"/>
        <w:adjustRightInd w:val="0"/>
        <w:spacing w:after="0" w:line="276" w:lineRule="auto"/>
        <w:rPr>
          <w:rFonts w:cs="XuntaSansRegular"/>
          <w:lang w:val="gl-ES"/>
        </w:rPr>
      </w:pPr>
      <w:r w:rsidRPr="00356F8D">
        <w:rPr>
          <w:rFonts w:cs="XuntaSansRegular"/>
          <w:lang w:val="gl-ES"/>
        </w:rPr>
        <w:t>Ao leste da paisaxe protexida, na parroquia de San Xoán de Calo (concello de Vimianzo),localízase un conxunto de catro mámoas denominadas Mámoas da Gándara da Barca. estes xacementos arqueolóxicos sitúanse nunha contorna de protección e a presenza do PE  aféctalle directamente.</w:t>
      </w:r>
    </w:p>
    <w:p w14:paraId="31B12A11" w14:textId="6142C07E" w:rsidR="002F5758" w:rsidRPr="00356F8D" w:rsidRDefault="00684C5E" w:rsidP="00684C5E">
      <w:pPr>
        <w:autoSpaceDE w:val="0"/>
        <w:autoSpaceDN w:val="0"/>
        <w:adjustRightInd w:val="0"/>
        <w:spacing w:after="0" w:line="276" w:lineRule="auto"/>
        <w:rPr>
          <w:rFonts w:cs="XuntaSansRegular"/>
          <w:color w:val="000000"/>
          <w:lang w:val="gl-ES"/>
        </w:rPr>
      </w:pPr>
      <w:r w:rsidRPr="00356F8D">
        <w:rPr>
          <w:rFonts w:cs="XuntaSansRegular"/>
          <w:color w:val="000000"/>
          <w:lang w:val="gl-ES"/>
        </w:rPr>
        <w:t xml:space="preserve">Os </w:t>
      </w:r>
      <w:proofErr w:type="spellStart"/>
      <w:r w:rsidRPr="00356F8D">
        <w:rPr>
          <w:rFonts w:cs="XuntaSansRegular"/>
          <w:color w:val="000000"/>
          <w:lang w:val="gl-ES"/>
        </w:rPr>
        <w:t>Petroglif</w:t>
      </w:r>
      <w:r w:rsidR="0039375E" w:rsidRPr="00356F8D">
        <w:rPr>
          <w:rFonts w:cs="XuntaSansRegular"/>
          <w:color w:val="000000"/>
          <w:lang w:val="gl-ES"/>
        </w:rPr>
        <w:t>os</w:t>
      </w:r>
      <w:proofErr w:type="spellEnd"/>
      <w:r w:rsidR="0039375E" w:rsidRPr="00356F8D">
        <w:rPr>
          <w:rFonts w:cs="XuntaSansRegular"/>
          <w:color w:val="000000"/>
          <w:lang w:val="gl-ES"/>
        </w:rPr>
        <w:t xml:space="preserve"> da Pedra </w:t>
      </w:r>
      <w:proofErr w:type="spellStart"/>
      <w:r w:rsidR="0039375E" w:rsidRPr="00356F8D">
        <w:rPr>
          <w:rFonts w:cs="XuntaSansRegular"/>
          <w:color w:val="000000"/>
          <w:lang w:val="gl-ES"/>
        </w:rPr>
        <w:t>Xestosa</w:t>
      </w:r>
      <w:proofErr w:type="spellEnd"/>
      <w:r w:rsidR="0039375E" w:rsidRPr="00356F8D">
        <w:rPr>
          <w:rFonts w:cs="XuntaSansRegular"/>
          <w:color w:val="000000"/>
          <w:lang w:val="gl-ES"/>
        </w:rPr>
        <w:t>, A Fornela dos Mouros</w:t>
      </w:r>
      <w:r w:rsidRPr="00356F8D">
        <w:rPr>
          <w:rFonts w:cs="XuntaSansRegular"/>
          <w:color w:val="000000"/>
          <w:lang w:val="gl-ES"/>
        </w:rPr>
        <w:t>, a</w:t>
      </w:r>
      <w:r w:rsidR="0039375E" w:rsidRPr="00356F8D">
        <w:rPr>
          <w:rFonts w:cs="XuntaSansRegular"/>
          <w:color w:val="000000"/>
          <w:lang w:val="gl-ES"/>
        </w:rPr>
        <w:t xml:space="preserve"> Mámoa da Milleira</w:t>
      </w:r>
      <w:r w:rsidRPr="00356F8D">
        <w:rPr>
          <w:rFonts w:cs="XuntaSansRegular"/>
          <w:color w:val="000000"/>
          <w:lang w:val="gl-ES"/>
        </w:rPr>
        <w:t>, os</w:t>
      </w:r>
      <w:r w:rsidR="0039375E" w:rsidRPr="00356F8D">
        <w:rPr>
          <w:rFonts w:cs="XuntaSansRegular"/>
          <w:color w:val="000000"/>
          <w:lang w:val="gl-ES"/>
        </w:rPr>
        <w:t xml:space="preserve">  Muíños e Batáns de </w:t>
      </w:r>
      <w:proofErr w:type="spellStart"/>
      <w:r w:rsidR="0039375E" w:rsidRPr="00356F8D">
        <w:rPr>
          <w:rFonts w:cs="XuntaSansRegular"/>
          <w:color w:val="000000"/>
          <w:lang w:val="gl-ES"/>
        </w:rPr>
        <w:t>Mosquetin</w:t>
      </w:r>
      <w:proofErr w:type="spellEnd"/>
      <w:r w:rsidR="0039375E" w:rsidRPr="00356F8D">
        <w:rPr>
          <w:rFonts w:cs="XuntaSansRegular"/>
          <w:color w:val="000000"/>
          <w:lang w:val="gl-ES"/>
        </w:rPr>
        <w:t xml:space="preserve"> , </w:t>
      </w:r>
      <w:r w:rsidRPr="00356F8D">
        <w:rPr>
          <w:rFonts w:cs="XuntaSansRegular"/>
          <w:color w:val="000000"/>
          <w:lang w:val="gl-ES"/>
        </w:rPr>
        <w:t xml:space="preserve">a </w:t>
      </w:r>
      <w:proofErr w:type="spellStart"/>
      <w:r w:rsidRPr="00356F8D">
        <w:rPr>
          <w:rFonts w:cs="XuntaSansRegular"/>
          <w:color w:val="000000"/>
          <w:lang w:val="gl-ES"/>
        </w:rPr>
        <w:t>hermida</w:t>
      </w:r>
      <w:proofErr w:type="spellEnd"/>
      <w:r w:rsidRPr="00356F8D">
        <w:rPr>
          <w:rFonts w:cs="XuntaSansRegular"/>
          <w:color w:val="000000"/>
          <w:lang w:val="gl-ES"/>
        </w:rPr>
        <w:t xml:space="preserve"> de St</w:t>
      </w:r>
      <w:r w:rsidR="00F17EED">
        <w:rPr>
          <w:rFonts w:cs="XuntaSansRegular"/>
          <w:color w:val="000000"/>
          <w:lang w:val="gl-ES"/>
        </w:rPr>
        <w:t xml:space="preserve">a </w:t>
      </w:r>
      <w:proofErr w:type="spellStart"/>
      <w:r w:rsidRPr="00356F8D">
        <w:rPr>
          <w:rFonts w:cs="XuntaSansRegular"/>
          <w:color w:val="000000"/>
          <w:lang w:val="gl-ES"/>
        </w:rPr>
        <w:t>Irena</w:t>
      </w:r>
      <w:proofErr w:type="spellEnd"/>
      <w:r w:rsidRPr="00356F8D">
        <w:rPr>
          <w:rFonts w:cs="XuntaSansRegular"/>
          <w:color w:val="000000"/>
          <w:lang w:val="gl-ES"/>
        </w:rPr>
        <w:t xml:space="preserve">, os </w:t>
      </w:r>
      <w:r w:rsidR="0039375E" w:rsidRPr="00356F8D">
        <w:rPr>
          <w:rFonts w:cs="XuntaSansRegular"/>
          <w:color w:val="000000"/>
          <w:lang w:val="gl-ES"/>
        </w:rPr>
        <w:t xml:space="preserve">Pazos de </w:t>
      </w:r>
      <w:proofErr w:type="spellStart"/>
      <w:r w:rsidR="0039375E" w:rsidRPr="00356F8D">
        <w:rPr>
          <w:rFonts w:cs="XuntaSansRegular"/>
          <w:color w:val="000000"/>
          <w:lang w:val="gl-ES"/>
        </w:rPr>
        <w:t>Señoráns</w:t>
      </w:r>
      <w:proofErr w:type="spellEnd"/>
      <w:r w:rsidR="0039375E" w:rsidRPr="00356F8D">
        <w:rPr>
          <w:rFonts w:cs="XuntaSansRegular"/>
          <w:color w:val="000000"/>
          <w:lang w:val="gl-ES"/>
        </w:rPr>
        <w:t xml:space="preserve"> e </w:t>
      </w:r>
      <w:proofErr w:type="spellStart"/>
      <w:r w:rsidR="0039375E" w:rsidRPr="00356F8D">
        <w:rPr>
          <w:rFonts w:cs="XuntaSansRegular"/>
          <w:color w:val="000000"/>
          <w:lang w:val="gl-ES"/>
        </w:rPr>
        <w:t>Aprazadoiro</w:t>
      </w:r>
      <w:proofErr w:type="spellEnd"/>
      <w:r w:rsidR="0039375E" w:rsidRPr="00356F8D">
        <w:rPr>
          <w:rFonts w:cs="XuntaSansRegular"/>
          <w:color w:val="000000"/>
          <w:lang w:val="gl-ES"/>
        </w:rPr>
        <w:t>,</w:t>
      </w:r>
      <w:r w:rsidRPr="00356F8D">
        <w:rPr>
          <w:rFonts w:cs="XuntaSansRegular"/>
          <w:color w:val="000000"/>
          <w:lang w:val="gl-ES"/>
        </w:rPr>
        <w:t xml:space="preserve"> os</w:t>
      </w:r>
      <w:r w:rsidR="0039375E" w:rsidRPr="00356F8D">
        <w:rPr>
          <w:rFonts w:cs="XuntaSansRegular"/>
          <w:color w:val="000000"/>
          <w:lang w:val="gl-ES"/>
        </w:rPr>
        <w:t xml:space="preserve"> </w:t>
      </w:r>
      <w:r w:rsidR="002F5758" w:rsidRPr="00356F8D">
        <w:rPr>
          <w:rFonts w:cs="XuntaSansRegular"/>
          <w:color w:val="000000"/>
          <w:lang w:val="gl-ES"/>
        </w:rPr>
        <w:t xml:space="preserve">Petróglifo do Monte </w:t>
      </w:r>
      <w:r w:rsidR="0039375E" w:rsidRPr="00356F8D">
        <w:rPr>
          <w:rFonts w:cs="XuntaSansRegular"/>
          <w:color w:val="000000"/>
          <w:lang w:val="gl-ES"/>
        </w:rPr>
        <w:t xml:space="preserve">de </w:t>
      </w:r>
      <w:proofErr w:type="spellStart"/>
      <w:r w:rsidR="002F5758" w:rsidRPr="00356F8D">
        <w:rPr>
          <w:rFonts w:cs="XuntaSansRegular"/>
          <w:color w:val="000000"/>
          <w:lang w:val="gl-ES"/>
        </w:rPr>
        <w:t>Vadalama</w:t>
      </w:r>
      <w:proofErr w:type="spellEnd"/>
      <w:r w:rsidR="0039375E" w:rsidRPr="00356F8D">
        <w:rPr>
          <w:rFonts w:cs="XuntaSansRegular"/>
          <w:color w:val="000000"/>
          <w:lang w:val="gl-ES"/>
        </w:rPr>
        <w:t>, a Igrexa de Santiago de Traba Catalogad</w:t>
      </w:r>
      <w:r w:rsidRPr="00356F8D">
        <w:rPr>
          <w:rFonts w:cs="XuntaSansRegular"/>
          <w:color w:val="000000"/>
          <w:lang w:val="gl-ES"/>
        </w:rPr>
        <w:t>a</w:t>
      </w:r>
      <w:r w:rsidR="0039375E" w:rsidRPr="00356F8D">
        <w:rPr>
          <w:rFonts w:cs="XuntaSansRegular"/>
          <w:color w:val="000000"/>
          <w:lang w:val="gl-ES"/>
        </w:rPr>
        <w:t xml:space="preserve"> como BIC os Cabazos en Cernado e </w:t>
      </w:r>
      <w:proofErr w:type="spellStart"/>
      <w:r w:rsidR="0039375E" w:rsidRPr="00356F8D">
        <w:rPr>
          <w:rFonts w:cs="XuntaSansRegular"/>
          <w:color w:val="000000"/>
          <w:lang w:val="gl-ES"/>
        </w:rPr>
        <w:t>Foxiños</w:t>
      </w:r>
      <w:proofErr w:type="spellEnd"/>
      <w:r w:rsidR="0039375E" w:rsidRPr="00356F8D">
        <w:rPr>
          <w:rFonts w:cs="XuntaSansRegular"/>
          <w:color w:val="000000"/>
          <w:lang w:val="gl-ES"/>
        </w:rPr>
        <w:t xml:space="preserve">, </w:t>
      </w:r>
      <w:r w:rsidR="002F5758" w:rsidRPr="00356F8D">
        <w:rPr>
          <w:rFonts w:cs="XuntaSansRegular"/>
          <w:color w:val="000000"/>
          <w:lang w:val="gl-ES"/>
        </w:rPr>
        <w:t xml:space="preserve"> </w:t>
      </w:r>
      <w:proofErr w:type="spellStart"/>
      <w:r w:rsidR="002F5758" w:rsidRPr="00356F8D">
        <w:rPr>
          <w:rFonts w:cs="XuntaSansRegular"/>
          <w:color w:val="000000"/>
          <w:lang w:val="gl-ES"/>
        </w:rPr>
        <w:t>Reboredo</w:t>
      </w:r>
      <w:proofErr w:type="spellEnd"/>
      <w:r w:rsidR="002F5758" w:rsidRPr="00356F8D">
        <w:rPr>
          <w:rFonts w:cs="XuntaSansRegular"/>
          <w:color w:val="000000"/>
          <w:lang w:val="gl-ES"/>
        </w:rPr>
        <w:t xml:space="preserve"> </w:t>
      </w:r>
      <w:r w:rsidR="0039375E" w:rsidRPr="00356F8D">
        <w:rPr>
          <w:rFonts w:cs="XuntaSansRegular"/>
          <w:color w:val="000000"/>
          <w:lang w:val="gl-ES"/>
        </w:rPr>
        <w:t xml:space="preserve">, </w:t>
      </w:r>
      <w:proofErr w:type="spellStart"/>
      <w:r w:rsidR="0039375E" w:rsidRPr="00356F8D">
        <w:rPr>
          <w:rFonts w:cs="XuntaSansRegular"/>
          <w:color w:val="000000"/>
          <w:lang w:val="gl-ES"/>
        </w:rPr>
        <w:t>Melgueiras</w:t>
      </w:r>
      <w:proofErr w:type="spellEnd"/>
      <w:r w:rsidR="0039375E" w:rsidRPr="00356F8D">
        <w:rPr>
          <w:rFonts w:cs="XuntaSansRegular"/>
          <w:color w:val="000000"/>
          <w:lang w:val="gl-ES"/>
        </w:rPr>
        <w:t xml:space="preserve">  e Carballal en Laxe  </w:t>
      </w:r>
      <w:r w:rsidRPr="00356F8D">
        <w:rPr>
          <w:rFonts w:cs="XuntaSansRegular"/>
          <w:color w:val="000000"/>
          <w:lang w:val="gl-ES"/>
        </w:rPr>
        <w:t xml:space="preserve">Casa </w:t>
      </w:r>
      <w:r w:rsidR="002F5758" w:rsidRPr="00356F8D">
        <w:rPr>
          <w:rFonts w:cs="XuntaSansRegular"/>
          <w:color w:val="000000"/>
          <w:lang w:val="gl-ES"/>
        </w:rPr>
        <w:t xml:space="preserve">da </w:t>
      </w:r>
      <w:proofErr w:type="spellStart"/>
      <w:r w:rsidR="002F5758" w:rsidRPr="00356F8D">
        <w:rPr>
          <w:rFonts w:cs="XuntaSansRegular"/>
          <w:color w:val="000000"/>
          <w:lang w:val="gl-ES"/>
        </w:rPr>
        <w:t>Cabanela</w:t>
      </w:r>
      <w:proofErr w:type="spellEnd"/>
      <w:r w:rsidRPr="00356F8D">
        <w:rPr>
          <w:rFonts w:cs="XuntaSansRegular"/>
          <w:color w:val="000000"/>
          <w:lang w:val="gl-ES"/>
        </w:rPr>
        <w:t>.</w:t>
      </w:r>
      <w:r w:rsidR="002F5758" w:rsidRPr="00356F8D">
        <w:rPr>
          <w:rFonts w:cs="XuntaSansRegular"/>
          <w:color w:val="000000"/>
          <w:lang w:val="gl-ES"/>
        </w:rPr>
        <w:t xml:space="preserve"> </w:t>
      </w:r>
      <w:r w:rsidRPr="00356F8D">
        <w:rPr>
          <w:rFonts w:cs="XuntaSansRegular"/>
          <w:color w:val="000000"/>
          <w:lang w:val="gl-ES"/>
        </w:rPr>
        <w:t xml:space="preserve"> Casa de Cernado, Casa do </w:t>
      </w:r>
      <w:proofErr w:type="spellStart"/>
      <w:r w:rsidRPr="00356F8D">
        <w:rPr>
          <w:rFonts w:cs="XuntaSansRegular"/>
          <w:color w:val="000000"/>
          <w:lang w:val="gl-ES"/>
        </w:rPr>
        <w:t>Riquelo</w:t>
      </w:r>
      <w:proofErr w:type="spellEnd"/>
      <w:r w:rsidRPr="00356F8D">
        <w:rPr>
          <w:rFonts w:cs="XuntaSansRegular"/>
          <w:color w:val="000000"/>
          <w:lang w:val="gl-ES"/>
        </w:rPr>
        <w:t xml:space="preserve">, Casa do Pombal,  </w:t>
      </w:r>
      <w:r w:rsidR="002F5758" w:rsidRPr="00356F8D">
        <w:rPr>
          <w:rFonts w:cs="XuntaSansRegular"/>
          <w:color w:val="000000"/>
          <w:lang w:val="gl-ES"/>
        </w:rPr>
        <w:t xml:space="preserve">Muíños no río de Traba </w:t>
      </w:r>
      <w:r w:rsidRPr="00356F8D">
        <w:rPr>
          <w:rFonts w:cs="XuntaSansRegular"/>
          <w:color w:val="000000"/>
          <w:lang w:val="gl-ES"/>
        </w:rPr>
        <w:t xml:space="preserve">ou o Pombal nas </w:t>
      </w:r>
      <w:proofErr w:type="spellStart"/>
      <w:r w:rsidRPr="00356F8D">
        <w:rPr>
          <w:rFonts w:cs="XuntaSansRegular"/>
          <w:color w:val="000000"/>
          <w:lang w:val="gl-ES"/>
        </w:rPr>
        <w:t>Melgueiras</w:t>
      </w:r>
      <w:proofErr w:type="spellEnd"/>
      <w:r w:rsidRPr="00356F8D">
        <w:rPr>
          <w:rFonts w:cs="XuntaSansRegular"/>
          <w:color w:val="000000"/>
          <w:lang w:val="gl-ES"/>
        </w:rPr>
        <w:t xml:space="preserve"> son exemplo de moitos  dos elementos patrimoniais presentes na contorna </w:t>
      </w:r>
    </w:p>
    <w:p w14:paraId="1E3893EA" w14:textId="1CAD659C" w:rsidR="00606C2E" w:rsidRPr="00356F8D" w:rsidRDefault="00A56991" w:rsidP="00E740DC">
      <w:pPr>
        <w:spacing w:line="276" w:lineRule="auto"/>
        <w:jc w:val="both"/>
        <w:rPr>
          <w:lang w:val="gl-ES"/>
        </w:rPr>
      </w:pPr>
      <w:r w:rsidRPr="00356F8D">
        <w:rPr>
          <w:lang w:val="gl-ES"/>
        </w:rPr>
        <w:t>É</w:t>
      </w:r>
      <w:r w:rsidR="00606C2E" w:rsidRPr="00356F8D">
        <w:rPr>
          <w:lang w:val="gl-ES"/>
        </w:rPr>
        <w:t xml:space="preserve"> deber inalienable por parte do</w:t>
      </w:r>
      <w:r w:rsidR="002F5758" w:rsidRPr="00356F8D">
        <w:rPr>
          <w:lang w:val="gl-ES"/>
        </w:rPr>
        <w:t>s Poderes Públicos de protexer a</w:t>
      </w:r>
      <w:r w:rsidR="00606C2E" w:rsidRPr="00356F8D">
        <w:rPr>
          <w:lang w:val="gl-ES"/>
        </w:rPr>
        <w:t xml:space="preserve"> contorn</w:t>
      </w:r>
      <w:r w:rsidR="002F5758" w:rsidRPr="00356F8D">
        <w:rPr>
          <w:lang w:val="gl-ES"/>
        </w:rPr>
        <w:t>a</w:t>
      </w:r>
      <w:r w:rsidR="00606C2E" w:rsidRPr="00356F8D">
        <w:rPr>
          <w:lang w:val="gl-ES"/>
        </w:rPr>
        <w:t xml:space="preserve">, ámbito, contexto, escenario ou ambiente dos bens culturais e arqueolóxicos evitando a súa descontextualización é un imperativo central repetido pola lexislación e os diferentes tratados e recomendacións internacionais sobre o patrimonio (Pose &amp; Abuín, 2020). Nese sentido referenciamos a abordaxe desta cuestión que fai entre outras a Carta de Atenas de 1931, a Carta de Venecia de 1964, a Comisión </w:t>
      </w:r>
      <w:proofErr w:type="spellStart"/>
      <w:r w:rsidR="00606C2E" w:rsidRPr="00356F8D">
        <w:rPr>
          <w:lang w:val="gl-ES"/>
        </w:rPr>
        <w:t>Francischini</w:t>
      </w:r>
      <w:proofErr w:type="spellEnd"/>
      <w:r w:rsidR="00606C2E" w:rsidRPr="00356F8D">
        <w:rPr>
          <w:lang w:val="gl-ES"/>
        </w:rPr>
        <w:t xml:space="preserve"> de 1967, a Carta de Quito de 1967, a Convención da Unesco sobre Patrimonio Mundial de 1972, a Carta Europea do Patrimonio Arquitectónico de 1975 do Consello de Europa, a Recomendación de  Nairobi  de 1976, o Terceiro Simposio Europeo de Múnic de 1978, a Convención de Granada de 1985, a Carta de Cracovia de 2000, o Convenio de  Florencia  ou a Declaración de  </w:t>
      </w:r>
      <w:proofErr w:type="spellStart"/>
      <w:r w:rsidR="00606C2E" w:rsidRPr="00356F8D">
        <w:rPr>
          <w:lang w:val="gl-ES"/>
        </w:rPr>
        <w:t>Xi’an</w:t>
      </w:r>
      <w:proofErr w:type="spellEnd"/>
      <w:r w:rsidR="00606C2E" w:rsidRPr="00356F8D">
        <w:rPr>
          <w:lang w:val="gl-ES"/>
        </w:rPr>
        <w:t xml:space="preserve"> de 2005.</w:t>
      </w:r>
    </w:p>
    <w:p w14:paraId="4394C634" w14:textId="77777777" w:rsidR="0031364C" w:rsidRPr="00356F8D" w:rsidRDefault="0031364C" w:rsidP="00DF6470">
      <w:pPr>
        <w:autoSpaceDE w:val="0"/>
        <w:autoSpaceDN w:val="0"/>
        <w:adjustRightInd w:val="0"/>
        <w:spacing w:after="0" w:line="240" w:lineRule="auto"/>
        <w:rPr>
          <w:b/>
          <w:bCs/>
          <w:lang w:val="gl-ES"/>
        </w:rPr>
      </w:pPr>
    </w:p>
    <w:p w14:paraId="1D3B17A8" w14:textId="4D6D6C92" w:rsidR="00DF6470" w:rsidRPr="00356F8D" w:rsidRDefault="00F12FEF" w:rsidP="00DF6470">
      <w:pPr>
        <w:autoSpaceDE w:val="0"/>
        <w:autoSpaceDN w:val="0"/>
        <w:adjustRightInd w:val="0"/>
        <w:spacing w:after="0" w:line="240" w:lineRule="auto"/>
        <w:rPr>
          <w:b/>
          <w:bCs/>
          <w:lang w:val="gl-ES"/>
        </w:rPr>
      </w:pPr>
      <w:r>
        <w:rPr>
          <w:b/>
          <w:bCs/>
          <w:lang w:val="gl-ES"/>
        </w:rPr>
        <w:lastRenderedPageBreak/>
        <w:t>X</w:t>
      </w:r>
      <w:r w:rsidR="00606C2E" w:rsidRPr="00356F8D">
        <w:rPr>
          <w:b/>
          <w:bCs/>
          <w:lang w:val="gl-ES"/>
        </w:rPr>
        <w:t>.- AFECCIÓN PAISAXÍSTICA SEVERA E IRREVERSIBLE</w:t>
      </w:r>
    </w:p>
    <w:p w14:paraId="7B8F275C" w14:textId="7F075C06" w:rsidR="00606C2E" w:rsidRPr="00356F8D" w:rsidRDefault="009A0FA1" w:rsidP="00A56991">
      <w:pPr>
        <w:autoSpaceDE w:val="0"/>
        <w:autoSpaceDN w:val="0"/>
        <w:adjustRightInd w:val="0"/>
        <w:spacing w:after="0" w:line="276" w:lineRule="auto"/>
        <w:rPr>
          <w:rFonts w:cs="XuntaSansRegular"/>
          <w:color w:val="000000"/>
          <w:lang w:val="gl-ES"/>
        </w:rPr>
      </w:pPr>
      <w:r w:rsidRPr="00356F8D">
        <w:rPr>
          <w:rFonts w:cs="XuntaSansRegular"/>
          <w:color w:val="000000"/>
          <w:lang w:val="gl-ES"/>
        </w:rPr>
        <w:t>As Directrices de paisaxe de Galicia apróbanse no Decreto 238/2020, do 29 de decembro.</w:t>
      </w:r>
      <w:r w:rsidR="00DF6470" w:rsidRPr="00356F8D">
        <w:rPr>
          <w:rFonts w:cs="XuntaSansRegular"/>
          <w:color w:val="000000"/>
          <w:lang w:val="gl-ES"/>
        </w:rPr>
        <w:t xml:space="preserve"> </w:t>
      </w:r>
      <w:r w:rsidRPr="00356F8D">
        <w:rPr>
          <w:rFonts w:cs="XuntaSansRegular"/>
          <w:color w:val="000000"/>
          <w:lang w:val="gl-ES"/>
        </w:rPr>
        <w:t>Establecen obxectivos de calidade paisaxística e directrices para cada unidade, así como para</w:t>
      </w:r>
      <w:r w:rsidR="00DF6470" w:rsidRPr="00356F8D">
        <w:rPr>
          <w:rFonts w:cs="XuntaSansRegular"/>
          <w:color w:val="000000"/>
          <w:lang w:val="gl-ES"/>
        </w:rPr>
        <w:t xml:space="preserve"> </w:t>
      </w:r>
      <w:r w:rsidRPr="00356F8D">
        <w:rPr>
          <w:rFonts w:cs="XuntaSansRegular"/>
          <w:color w:val="000000"/>
          <w:lang w:val="gl-ES"/>
        </w:rPr>
        <w:t>a Área de Especial Interese Paisaxístico (AEIP)</w:t>
      </w:r>
    </w:p>
    <w:p w14:paraId="75299AEA" w14:textId="53830292" w:rsidR="003357D6" w:rsidRPr="001028C4" w:rsidRDefault="003357D6" w:rsidP="003357D6">
      <w:pPr>
        <w:autoSpaceDE w:val="0"/>
        <w:autoSpaceDN w:val="0"/>
        <w:adjustRightInd w:val="0"/>
        <w:spacing w:after="0" w:line="240" w:lineRule="auto"/>
        <w:rPr>
          <w:lang w:val="gl-ES"/>
        </w:rPr>
      </w:pPr>
      <w:r>
        <w:rPr>
          <w:lang w:val="gl-ES"/>
        </w:rPr>
        <w:t xml:space="preserve">Ameaza </w:t>
      </w:r>
      <w:r w:rsidR="00606C2E" w:rsidRPr="00356F8D">
        <w:rPr>
          <w:lang w:val="gl-ES"/>
        </w:rPr>
        <w:t xml:space="preserve">unha afección paisaxística moi severa derivada do proxecto eólico </w:t>
      </w:r>
      <w:r w:rsidR="00490E67" w:rsidRPr="00356F8D">
        <w:rPr>
          <w:lang w:val="gl-ES"/>
        </w:rPr>
        <w:t xml:space="preserve">Monte Chan e do proxecto eólico </w:t>
      </w:r>
      <w:proofErr w:type="spellStart"/>
      <w:r w:rsidR="00490E67" w:rsidRPr="00356F8D">
        <w:rPr>
          <w:lang w:val="gl-ES"/>
        </w:rPr>
        <w:t>Soesto</w:t>
      </w:r>
      <w:proofErr w:type="spellEnd"/>
      <w:r w:rsidR="009A0FA1" w:rsidRPr="00356F8D">
        <w:rPr>
          <w:lang w:val="gl-ES"/>
        </w:rPr>
        <w:t xml:space="preserve"> Tamén do PE Pena dos Mouros</w:t>
      </w:r>
      <w:r w:rsidR="00606C2E" w:rsidRPr="00356F8D">
        <w:rPr>
          <w:lang w:val="gl-ES"/>
        </w:rPr>
        <w:t xml:space="preserve">. </w:t>
      </w:r>
      <w:r w:rsidR="009A0FA1" w:rsidRPr="00356F8D">
        <w:rPr>
          <w:lang w:val="gl-ES"/>
        </w:rPr>
        <w:t>A área constit</w:t>
      </w:r>
      <w:r w:rsidR="00181E49">
        <w:rPr>
          <w:lang w:val="gl-ES"/>
        </w:rPr>
        <w:t>ú</w:t>
      </w:r>
      <w:r w:rsidR="009A0FA1" w:rsidRPr="00356F8D">
        <w:rPr>
          <w:lang w:val="gl-ES"/>
        </w:rPr>
        <w:t>e un</w:t>
      </w:r>
      <w:r w:rsidR="00181E49">
        <w:rPr>
          <w:lang w:val="gl-ES"/>
        </w:rPr>
        <w:t>ha unidade paisaxística total o</w:t>
      </w:r>
      <w:r w:rsidR="009A0FA1" w:rsidRPr="00356F8D">
        <w:rPr>
          <w:lang w:val="gl-ES"/>
        </w:rPr>
        <w:t xml:space="preserve">nde os  </w:t>
      </w:r>
      <w:proofErr w:type="spellStart"/>
      <w:r w:rsidR="009A0FA1" w:rsidRPr="00356F8D">
        <w:rPr>
          <w:lang w:val="gl-ES"/>
        </w:rPr>
        <w:t>aeroxeradores</w:t>
      </w:r>
      <w:proofErr w:type="spellEnd"/>
      <w:r w:rsidR="009A0FA1" w:rsidRPr="00356F8D">
        <w:rPr>
          <w:lang w:val="gl-ES"/>
        </w:rPr>
        <w:t xml:space="preserve"> serían vi</w:t>
      </w:r>
      <w:r w:rsidR="00181E49">
        <w:rPr>
          <w:lang w:val="gl-ES"/>
        </w:rPr>
        <w:t>si</w:t>
      </w:r>
      <w:r w:rsidR="009A0FA1" w:rsidRPr="00356F8D">
        <w:rPr>
          <w:lang w:val="gl-ES"/>
        </w:rPr>
        <w:t>bles desde calquera punto de interese natur</w:t>
      </w:r>
      <w:r w:rsidR="009B2660" w:rsidRPr="00356F8D">
        <w:rPr>
          <w:lang w:val="gl-ES"/>
        </w:rPr>
        <w:t>a</w:t>
      </w:r>
      <w:r w:rsidR="009A0FA1" w:rsidRPr="00356F8D">
        <w:rPr>
          <w:lang w:val="gl-ES"/>
        </w:rPr>
        <w:t xml:space="preserve">l e paisaxístico.  </w:t>
      </w:r>
      <w:r w:rsidR="00606C2E" w:rsidRPr="00356F8D">
        <w:rPr>
          <w:lang w:val="gl-ES"/>
        </w:rPr>
        <w:t xml:space="preserve">Cómpre lembrar a importancia do municipio de </w:t>
      </w:r>
      <w:r w:rsidR="00490E67" w:rsidRPr="00356F8D">
        <w:rPr>
          <w:lang w:val="gl-ES"/>
        </w:rPr>
        <w:t>Laxe</w:t>
      </w:r>
      <w:r w:rsidR="00606C2E" w:rsidRPr="00356F8D">
        <w:rPr>
          <w:lang w:val="gl-ES"/>
        </w:rPr>
        <w:t xml:space="preserve"> no</w:t>
      </w:r>
      <w:r w:rsidR="001028C4">
        <w:rPr>
          <w:lang w:val="gl-ES"/>
        </w:rPr>
        <w:t xml:space="preserve"> </w:t>
      </w:r>
      <w:r>
        <w:rPr>
          <w:lang w:val="gl-ES"/>
        </w:rPr>
        <w:t>Plan de Xestión dos Penedos de P</w:t>
      </w:r>
      <w:r w:rsidR="001028C4">
        <w:rPr>
          <w:lang w:val="gl-ES"/>
        </w:rPr>
        <w:t>asarela e Traba en tramitación,</w:t>
      </w:r>
      <w:r>
        <w:rPr>
          <w:lang w:val="gl-ES"/>
        </w:rPr>
        <w:t xml:space="preserve"> o </w:t>
      </w:r>
      <w:r w:rsidR="00606C2E" w:rsidRPr="00356F8D">
        <w:rPr>
          <w:lang w:val="gl-ES"/>
        </w:rPr>
        <w:t xml:space="preserve"> Plan de </w:t>
      </w:r>
      <w:proofErr w:type="spellStart"/>
      <w:r w:rsidR="00606C2E" w:rsidRPr="00356F8D">
        <w:rPr>
          <w:lang w:val="gl-ES"/>
        </w:rPr>
        <w:t>Megalitismo</w:t>
      </w:r>
      <w:proofErr w:type="spellEnd"/>
      <w:r w:rsidR="00606C2E" w:rsidRPr="00356F8D">
        <w:rPr>
          <w:lang w:val="gl-ES"/>
        </w:rPr>
        <w:t xml:space="preserve"> da Costa da Morte e a importancia d</w:t>
      </w:r>
      <w:r w:rsidR="00490E67" w:rsidRPr="00356F8D">
        <w:rPr>
          <w:lang w:val="gl-ES"/>
        </w:rPr>
        <w:t>e</w:t>
      </w:r>
      <w:r w:rsidR="00181E49">
        <w:rPr>
          <w:lang w:val="gl-ES"/>
        </w:rPr>
        <w:t xml:space="preserve"> traxectos </w:t>
      </w:r>
      <w:r w:rsidR="00490E67" w:rsidRPr="00356F8D">
        <w:rPr>
          <w:lang w:val="gl-ES"/>
        </w:rPr>
        <w:t xml:space="preserve"> como o</w:t>
      </w:r>
      <w:r w:rsidR="00181E49">
        <w:rPr>
          <w:lang w:val="gl-ES"/>
        </w:rPr>
        <w:t xml:space="preserve"> do</w:t>
      </w:r>
      <w:r w:rsidR="00490E67" w:rsidRPr="00356F8D">
        <w:rPr>
          <w:lang w:val="gl-ES"/>
        </w:rPr>
        <w:t xml:space="preserve"> Camiño dos Faros e a Vía Céltica. Ademais é destacable a importancia do turismo ornitolóxico da área de afección dos proxectos.</w:t>
      </w:r>
      <w:r w:rsidR="00716857" w:rsidRPr="00356F8D">
        <w:rPr>
          <w:lang w:val="gl-ES"/>
        </w:rPr>
        <w:t xml:space="preserve"> </w:t>
      </w:r>
    </w:p>
    <w:p w14:paraId="5828FFC3" w14:textId="64068117" w:rsidR="003357D6" w:rsidRPr="005A4F62" w:rsidRDefault="003357D6" w:rsidP="00F12FEF">
      <w:pPr>
        <w:autoSpaceDE w:val="0"/>
        <w:autoSpaceDN w:val="0"/>
        <w:adjustRightInd w:val="0"/>
        <w:spacing w:after="0" w:line="276" w:lineRule="auto"/>
        <w:rPr>
          <w:rFonts w:cs="XuntaSansRegular"/>
          <w:color w:val="000000"/>
          <w:lang w:val="gl-ES"/>
        </w:rPr>
      </w:pPr>
      <w:r w:rsidRPr="005A4F62">
        <w:rPr>
          <w:rFonts w:cs="XuntaSansRegular"/>
          <w:color w:val="000000"/>
          <w:lang w:val="gl-ES"/>
        </w:rPr>
        <w:t xml:space="preserve">A paisaxe protexida </w:t>
      </w:r>
      <w:r w:rsidR="001028C4" w:rsidRPr="005A4F62">
        <w:rPr>
          <w:rFonts w:cs="XuntaSansRegular"/>
          <w:color w:val="000000"/>
          <w:lang w:val="gl-ES"/>
        </w:rPr>
        <w:t xml:space="preserve">dos Penedos </w:t>
      </w:r>
      <w:r w:rsidRPr="005A4F62">
        <w:rPr>
          <w:rFonts w:cs="XuntaSansRegular"/>
          <w:color w:val="000000"/>
          <w:lang w:val="gl-ES"/>
        </w:rPr>
        <w:t>sitúase na Gran Área Paisaxística Chairas e Fosas Occidentais, e pertence</w:t>
      </w:r>
    </w:p>
    <w:p w14:paraId="1D8E7C38" w14:textId="3FA9629C" w:rsidR="003357D6" w:rsidRPr="005A4F62" w:rsidRDefault="003357D6" w:rsidP="00F12FEF">
      <w:pPr>
        <w:autoSpaceDE w:val="0"/>
        <w:autoSpaceDN w:val="0"/>
        <w:adjustRightInd w:val="0"/>
        <w:spacing w:after="0" w:line="276" w:lineRule="auto"/>
        <w:rPr>
          <w:rFonts w:cs="XuntaSansRegular"/>
          <w:color w:val="000000"/>
          <w:lang w:val="gl-ES"/>
        </w:rPr>
      </w:pPr>
      <w:r w:rsidRPr="005A4F62">
        <w:rPr>
          <w:rFonts w:cs="XuntaSansRegular"/>
          <w:color w:val="000000"/>
          <w:lang w:val="gl-ES"/>
        </w:rPr>
        <w:t>a dúas Comarcas Paisaxísticas distintas. A parte situada no concello de Vimianzo pertence á</w:t>
      </w:r>
      <w:r w:rsidR="001028C4" w:rsidRPr="005A4F62">
        <w:rPr>
          <w:rFonts w:cs="XuntaSansRegular"/>
          <w:color w:val="000000"/>
          <w:lang w:val="gl-ES"/>
        </w:rPr>
        <w:t xml:space="preserve">  </w:t>
      </w:r>
      <w:r w:rsidRPr="005A4F62">
        <w:rPr>
          <w:rFonts w:cs="XuntaSansRegular"/>
          <w:color w:val="000000"/>
          <w:lang w:val="gl-ES"/>
        </w:rPr>
        <w:t xml:space="preserve">Comarca Paisaxística de Terras de </w:t>
      </w:r>
      <w:proofErr w:type="spellStart"/>
      <w:r w:rsidRPr="005A4F62">
        <w:rPr>
          <w:rFonts w:cs="XuntaSansRegular"/>
          <w:color w:val="000000"/>
          <w:lang w:val="gl-ES"/>
        </w:rPr>
        <w:t>Soneira</w:t>
      </w:r>
      <w:proofErr w:type="spellEnd"/>
      <w:r w:rsidRPr="005A4F62">
        <w:rPr>
          <w:rFonts w:cs="XuntaSansRegular"/>
          <w:color w:val="000000"/>
          <w:lang w:val="gl-ES"/>
        </w:rPr>
        <w:t>, mentres que a parte do concello de Laxe é da</w:t>
      </w:r>
      <w:r w:rsidR="001028C4" w:rsidRPr="005A4F62">
        <w:rPr>
          <w:rFonts w:cs="XuntaSansRegular"/>
          <w:color w:val="000000"/>
          <w:lang w:val="gl-ES"/>
        </w:rPr>
        <w:t xml:space="preserve"> </w:t>
      </w:r>
      <w:r w:rsidRPr="005A4F62">
        <w:rPr>
          <w:rFonts w:cs="XuntaSansRegular"/>
          <w:color w:val="000000"/>
          <w:lang w:val="gl-ES"/>
        </w:rPr>
        <w:t>Comarca Paisaxística de Costa da Morte.</w:t>
      </w:r>
    </w:p>
    <w:p w14:paraId="7E404516" w14:textId="77777777" w:rsidR="003357D6" w:rsidRPr="00F12FEF" w:rsidRDefault="003357D6" w:rsidP="00F12FEF">
      <w:pPr>
        <w:tabs>
          <w:tab w:val="left" w:pos="5460"/>
        </w:tabs>
        <w:autoSpaceDE w:val="0"/>
        <w:autoSpaceDN w:val="0"/>
        <w:adjustRightInd w:val="0"/>
        <w:spacing w:after="0" w:line="276" w:lineRule="auto"/>
        <w:rPr>
          <w:rFonts w:cs="XuntaSansRegular"/>
          <w:color w:val="000000"/>
        </w:rPr>
      </w:pPr>
    </w:p>
    <w:p w14:paraId="0F601694" w14:textId="77777777" w:rsidR="00F12FEF" w:rsidRDefault="003357D6" w:rsidP="00F12FEF">
      <w:pPr>
        <w:tabs>
          <w:tab w:val="left" w:pos="5460"/>
        </w:tabs>
        <w:autoSpaceDE w:val="0"/>
        <w:autoSpaceDN w:val="0"/>
        <w:adjustRightInd w:val="0"/>
        <w:spacing w:after="0" w:line="276" w:lineRule="auto"/>
        <w:rPr>
          <w:rFonts w:cs="XuntaSansItalic"/>
          <w:i/>
          <w:iCs/>
        </w:rPr>
      </w:pPr>
      <w:r w:rsidRPr="00F12FEF">
        <w:rPr>
          <w:rFonts w:cs="XuntaSansRegular"/>
          <w:noProof/>
          <w:color w:val="000000"/>
          <w:lang w:eastAsia="es-ES"/>
        </w:rPr>
        <w:drawing>
          <wp:inline distT="0" distB="0" distL="0" distR="0" wp14:anchorId="418C3BF5" wp14:editId="090B3F8F">
            <wp:extent cx="6315075" cy="4164454"/>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14332" cy="4163964"/>
                    </a:xfrm>
                    <a:prstGeom prst="rect">
                      <a:avLst/>
                    </a:prstGeom>
                    <a:noFill/>
                    <a:ln>
                      <a:noFill/>
                    </a:ln>
                  </pic:spPr>
                </pic:pic>
              </a:graphicData>
            </a:graphic>
          </wp:inline>
        </w:drawing>
      </w:r>
    </w:p>
    <w:p w14:paraId="02A7478B" w14:textId="3FC2D62A" w:rsidR="003357D6" w:rsidRPr="00F12FEF" w:rsidRDefault="00F12FEF" w:rsidP="00F12FEF">
      <w:pPr>
        <w:tabs>
          <w:tab w:val="left" w:pos="5460"/>
        </w:tabs>
        <w:autoSpaceDE w:val="0"/>
        <w:autoSpaceDN w:val="0"/>
        <w:adjustRightInd w:val="0"/>
        <w:spacing w:after="0" w:line="276" w:lineRule="auto"/>
        <w:rPr>
          <w:rFonts w:cs="XuntaSansRegular"/>
        </w:rPr>
      </w:pPr>
      <w:proofErr w:type="spellStart"/>
      <w:r>
        <w:rPr>
          <w:rFonts w:cs="XuntaSansRegular"/>
        </w:rPr>
        <w:t>Unidade</w:t>
      </w:r>
      <w:proofErr w:type="spellEnd"/>
      <w:r>
        <w:rPr>
          <w:rFonts w:cs="XuntaSansRegular"/>
        </w:rPr>
        <w:t xml:space="preserve"> de </w:t>
      </w:r>
      <w:proofErr w:type="spellStart"/>
      <w:r>
        <w:rPr>
          <w:rFonts w:cs="XuntaSansRegular"/>
        </w:rPr>
        <w:t>Paisaxe</w:t>
      </w:r>
      <w:proofErr w:type="spellEnd"/>
      <w:r>
        <w:rPr>
          <w:rFonts w:cs="XuntaSansRegular"/>
        </w:rPr>
        <w:t xml:space="preserve"> de Traba </w:t>
      </w:r>
    </w:p>
    <w:p w14:paraId="6038DEED" w14:textId="77777777" w:rsidR="001028C4" w:rsidRPr="00F12FEF" w:rsidRDefault="001028C4" w:rsidP="00F12FEF">
      <w:pPr>
        <w:autoSpaceDE w:val="0"/>
        <w:autoSpaceDN w:val="0"/>
        <w:adjustRightInd w:val="0"/>
        <w:spacing w:after="0" w:line="276" w:lineRule="auto"/>
        <w:rPr>
          <w:rFonts w:cs="XuntaSansBold"/>
          <w:b/>
          <w:bCs/>
        </w:rPr>
      </w:pPr>
    </w:p>
    <w:p w14:paraId="6D0D3A36" w14:textId="24B49B9F" w:rsidR="003357D6" w:rsidRPr="005A4F62" w:rsidRDefault="003357D6" w:rsidP="00F12FEF">
      <w:pPr>
        <w:autoSpaceDE w:val="0"/>
        <w:autoSpaceDN w:val="0"/>
        <w:adjustRightInd w:val="0"/>
        <w:spacing w:after="0" w:line="276" w:lineRule="auto"/>
        <w:rPr>
          <w:rFonts w:cs="XuntaSansItalic"/>
          <w:i/>
          <w:iCs/>
          <w:lang w:val="gl-ES"/>
        </w:rPr>
      </w:pPr>
      <w:r w:rsidRPr="005A4F62">
        <w:rPr>
          <w:rFonts w:cs="XuntaSansBold"/>
          <w:b/>
          <w:bCs/>
          <w:lang w:val="gl-ES"/>
        </w:rPr>
        <w:t xml:space="preserve">Valoración da unidade: </w:t>
      </w:r>
      <w:r w:rsidRPr="005A4F62">
        <w:rPr>
          <w:rFonts w:cs="XuntaSansItalic"/>
          <w:i/>
          <w:iCs/>
          <w:lang w:val="gl-ES"/>
        </w:rPr>
        <w:t xml:space="preserve">Paisaxe diversa de gran valor </w:t>
      </w:r>
      <w:r w:rsidR="001028C4" w:rsidRPr="005A4F62">
        <w:rPr>
          <w:rFonts w:cs="XuntaSansItalic"/>
          <w:i/>
          <w:iCs/>
          <w:lang w:val="gl-ES"/>
        </w:rPr>
        <w:t>definido polas</w:t>
      </w:r>
      <w:r w:rsidRPr="005A4F62">
        <w:rPr>
          <w:rFonts w:cs="XuntaSansItalic"/>
          <w:i/>
          <w:iCs/>
          <w:lang w:val="gl-ES"/>
        </w:rPr>
        <w:t xml:space="preserve"> contraste</w:t>
      </w:r>
      <w:r w:rsidR="005A4F62">
        <w:rPr>
          <w:rFonts w:cs="XuntaSansItalic"/>
          <w:i/>
          <w:iCs/>
          <w:lang w:val="gl-ES"/>
        </w:rPr>
        <w:t>s. Nun espaz</w:t>
      </w:r>
      <w:r w:rsidR="001028C4" w:rsidRPr="005A4F62">
        <w:rPr>
          <w:rFonts w:cs="XuntaSansItalic"/>
          <w:i/>
          <w:iCs/>
          <w:lang w:val="gl-ES"/>
        </w:rPr>
        <w:t xml:space="preserve">o </w:t>
      </w:r>
      <w:r w:rsidR="005A4F62">
        <w:rPr>
          <w:rFonts w:cs="XuntaSansItalic"/>
          <w:i/>
          <w:iCs/>
          <w:lang w:val="gl-ES"/>
        </w:rPr>
        <w:t>pequeno</w:t>
      </w:r>
      <w:r w:rsidR="001028C4" w:rsidRPr="005A4F62">
        <w:rPr>
          <w:rFonts w:cs="XuntaSansItalic"/>
          <w:i/>
          <w:iCs/>
          <w:lang w:val="gl-ES"/>
        </w:rPr>
        <w:t xml:space="preserve"> cohabitan unha enorme variedade de ecosistemas. Desde </w:t>
      </w:r>
      <w:r w:rsidR="00F12FEF" w:rsidRPr="005A4F62">
        <w:rPr>
          <w:rFonts w:cs="XuntaSansItalic"/>
          <w:i/>
          <w:iCs/>
          <w:lang w:val="gl-ES"/>
        </w:rPr>
        <w:t>o mari</w:t>
      </w:r>
      <w:r w:rsidR="005A4F62">
        <w:rPr>
          <w:rFonts w:cs="XuntaSansItalic"/>
          <w:i/>
          <w:iCs/>
          <w:lang w:val="gl-ES"/>
        </w:rPr>
        <w:t>ñ</w:t>
      </w:r>
      <w:r w:rsidR="00F12FEF" w:rsidRPr="005A4F62">
        <w:rPr>
          <w:rFonts w:cs="XuntaSansItalic"/>
          <w:i/>
          <w:iCs/>
          <w:lang w:val="gl-ES"/>
        </w:rPr>
        <w:t>o pasando polo</w:t>
      </w:r>
      <w:r w:rsidRPr="005A4F62">
        <w:rPr>
          <w:rFonts w:cs="XuntaSansItalic"/>
          <w:i/>
          <w:iCs/>
          <w:lang w:val="gl-ES"/>
        </w:rPr>
        <w:t xml:space="preserve"> areais costeiros</w:t>
      </w:r>
      <w:r w:rsidR="00F12FEF" w:rsidRPr="005A4F62">
        <w:rPr>
          <w:rFonts w:cs="XuntaSansItalic"/>
          <w:i/>
          <w:iCs/>
          <w:lang w:val="gl-ES"/>
        </w:rPr>
        <w:t>, a s dunas,</w:t>
      </w:r>
      <w:r w:rsidRPr="005A4F62">
        <w:rPr>
          <w:rFonts w:cs="XuntaSansItalic"/>
          <w:i/>
          <w:iCs/>
          <w:lang w:val="gl-ES"/>
        </w:rPr>
        <w:t xml:space="preserve"> á lagoa costeira, </w:t>
      </w:r>
      <w:r w:rsidR="00F12FEF" w:rsidRPr="005A4F62">
        <w:rPr>
          <w:rFonts w:cs="XuntaSansItalic"/>
          <w:i/>
          <w:iCs/>
          <w:lang w:val="gl-ES"/>
        </w:rPr>
        <w:t>ata as</w:t>
      </w:r>
      <w:r w:rsidRPr="005A4F62">
        <w:rPr>
          <w:rFonts w:cs="XuntaSansItalic"/>
          <w:i/>
          <w:iCs/>
          <w:lang w:val="gl-ES"/>
        </w:rPr>
        <w:t xml:space="preserve"> marismas, os vales fluviais ou as</w:t>
      </w:r>
      <w:r w:rsidR="001028C4" w:rsidRPr="005A4F62">
        <w:rPr>
          <w:rFonts w:cs="XuntaSansItalic"/>
          <w:i/>
          <w:iCs/>
          <w:lang w:val="gl-ES"/>
        </w:rPr>
        <w:t xml:space="preserve"> </w:t>
      </w:r>
      <w:r w:rsidRPr="005A4F62">
        <w:rPr>
          <w:rFonts w:cs="XuntaSansItalic"/>
          <w:i/>
          <w:iCs/>
          <w:lang w:val="gl-ES"/>
        </w:rPr>
        <w:t>ladeiras montañosas; formas segundo as que a unidade foi recoñecida como LIC (actualmente</w:t>
      </w:r>
      <w:r w:rsidR="001028C4" w:rsidRPr="005A4F62">
        <w:rPr>
          <w:rFonts w:cs="XuntaSansItalic"/>
          <w:i/>
          <w:iCs/>
          <w:lang w:val="gl-ES"/>
        </w:rPr>
        <w:t xml:space="preserve"> </w:t>
      </w:r>
      <w:r w:rsidRPr="005A4F62">
        <w:rPr>
          <w:rFonts w:cs="XuntaSansItalic"/>
          <w:i/>
          <w:iCs/>
          <w:lang w:val="gl-ES"/>
        </w:rPr>
        <w:t>clasificado como ZEC) e Zona de Especial Protección para as Aves de Costa da Morte. Sobre esta</w:t>
      </w:r>
    </w:p>
    <w:p w14:paraId="37EDC314" w14:textId="10AF0B35" w:rsidR="003357D6" w:rsidRPr="005A4F62" w:rsidRDefault="003357D6" w:rsidP="00F12FEF">
      <w:pPr>
        <w:autoSpaceDE w:val="0"/>
        <w:autoSpaceDN w:val="0"/>
        <w:adjustRightInd w:val="0"/>
        <w:spacing w:after="0" w:line="276" w:lineRule="auto"/>
        <w:rPr>
          <w:rFonts w:cs="XuntaSansItalic"/>
          <w:i/>
          <w:iCs/>
          <w:lang w:val="gl-ES"/>
        </w:rPr>
      </w:pPr>
      <w:r w:rsidRPr="005A4F62">
        <w:rPr>
          <w:rFonts w:cs="XuntaSansItalic"/>
          <w:i/>
          <w:iCs/>
          <w:lang w:val="gl-ES"/>
        </w:rPr>
        <w:t>base inicial viñéronse desenvolvendo distintos tipos de aproveitamentos e ocupacións</w:t>
      </w:r>
      <w:r w:rsidR="00F12FEF" w:rsidRPr="005A4F62">
        <w:rPr>
          <w:rFonts w:cs="XuntaSansItalic"/>
          <w:i/>
          <w:iCs/>
          <w:lang w:val="gl-ES"/>
        </w:rPr>
        <w:t xml:space="preserve"> </w:t>
      </w:r>
      <w:r w:rsidRPr="005A4F62">
        <w:rPr>
          <w:rFonts w:cs="XuntaSansItalic"/>
          <w:i/>
          <w:iCs/>
          <w:lang w:val="gl-ES"/>
        </w:rPr>
        <w:t>antrópicas, cada unha das cales foi deixando a súa pegada e realizando a súa achega á paisaxe.</w:t>
      </w:r>
    </w:p>
    <w:p w14:paraId="5E9C1191" w14:textId="58193197" w:rsidR="003357D6" w:rsidRPr="005A4F62" w:rsidRDefault="003357D6" w:rsidP="00F12FEF">
      <w:pPr>
        <w:autoSpaceDE w:val="0"/>
        <w:autoSpaceDN w:val="0"/>
        <w:adjustRightInd w:val="0"/>
        <w:spacing w:after="0" w:line="276" w:lineRule="auto"/>
        <w:rPr>
          <w:rFonts w:cs="XuntaSansItalic"/>
          <w:i/>
          <w:iCs/>
          <w:lang w:val="gl-ES"/>
        </w:rPr>
      </w:pPr>
      <w:r w:rsidRPr="005A4F62">
        <w:rPr>
          <w:rFonts w:cs="XuntaSansItalic"/>
          <w:i/>
          <w:iCs/>
          <w:lang w:val="gl-ES"/>
        </w:rPr>
        <w:t>A gran diversidade é, pois, un dos valores primordiais desta zona, realzada ademais por quedar</w:t>
      </w:r>
      <w:r w:rsidR="00F12FEF" w:rsidRPr="005A4F62">
        <w:rPr>
          <w:rFonts w:cs="XuntaSansItalic"/>
          <w:i/>
          <w:iCs/>
          <w:lang w:val="gl-ES"/>
        </w:rPr>
        <w:t xml:space="preserve"> </w:t>
      </w:r>
      <w:r w:rsidRPr="005A4F62">
        <w:rPr>
          <w:rFonts w:cs="XuntaSansItalic"/>
          <w:i/>
          <w:iCs/>
          <w:lang w:val="gl-ES"/>
        </w:rPr>
        <w:t xml:space="preserve">englobada nunha única conca visual. Os puntos de observación </w:t>
      </w:r>
      <w:r w:rsidR="00F12FEF" w:rsidRPr="005A4F62">
        <w:rPr>
          <w:rFonts w:cs="XuntaSansItalic"/>
          <w:i/>
          <w:iCs/>
          <w:lang w:val="gl-ES"/>
        </w:rPr>
        <w:t>organízanse</w:t>
      </w:r>
      <w:r w:rsidRPr="005A4F62">
        <w:rPr>
          <w:rFonts w:cs="XuntaSansItalic"/>
          <w:i/>
          <w:iCs/>
          <w:lang w:val="gl-ES"/>
        </w:rPr>
        <w:t xml:space="preserve"> de tal</w:t>
      </w:r>
      <w:r w:rsidR="00F12FEF" w:rsidRPr="005A4F62">
        <w:rPr>
          <w:rFonts w:cs="XuntaSansItalic"/>
          <w:i/>
          <w:iCs/>
          <w:lang w:val="gl-ES"/>
        </w:rPr>
        <w:t xml:space="preserve"> xeito que ofrece</w:t>
      </w:r>
      <w:r w:rsidRPr="005A4F62">
        <w:rPr>
          <w:rFonts w:cs="XuntaSansItalic"/>
          <w:i/>
          <w:iCs/>
          <w:lang w:val="gl-ES"/>
        </w:rPr>
        <w:t xml:space="preserve">n unha visión xeral de toda a área. </w:t>
      </w:r>
      <w:r w:rsidR="001028C4" w:rsidRPr="005A4F62">
        <w:rPr>
          <w:rFonts w:cs="XuntaSansItalic"/>
          <w:i/>
          <w:iCs/>
          <w:lang w:val="gl-ES"/>
        </w:rPr>
        <w:t xml:space="preserve">Observable desde </w:t>
      </w:r>
      <w:r w:rsidRPr="005A4F62">
        <w:rPr>
          <w:rFonts w:cs="XuntaSansItalic"/>
          <w:i/>
          <w:iCs/>
          <w:lang w:val="gl-ES"/>
        </w:rPr>
        <w:t>puntos elevados dos montes das inmediacións, tendo en conta, ademais, a significación de</w:t>
      </w:r>
      <w:r w:rsidR="001028C4" w:rsidRPr="005A4F62">
        <w:rPr>
          <w:rFonts w:cs="XuntaSansItalic"/>
          <w:i/>
          <w:iCs/>
          <w:lang w:val="gl-ES"/>
        </w:rPr>
        <w:t xml:space="preserve"> </w:t>
      </w:r>
      <w:r w:rsidRPr="005A4F62">
        <w:rPr>
          <w:rFonts w:cs="XuntaSansItalic"/>
          <w:i/>
          <w:iCs/>
          <w:lang w:val="gl-ES"/>
        </w:rPr>
        <w:t>lugares tan estratéxicos desde o punto de vista do acervo municipal como a praia de Traba ou o</w:t>
      </w:r>
      <w:r w:rsidR="00F12FEF" w:rsidRPr="005A4F62">
        <w:rPr>
          <w:rFonts w:cs="XuntaSansItalic"/>
          <w:i/>
          <w:iCs/>
          <w:lang w:val="gl-ES"/>
        </w:rPr>
        <w:t xml:space="preserve"> </w:t>
      </w:r>
      <w:r w:rsidRPr="005A4F62">
        <w:rPr>
          <w:rFonts w:cs="XuntaSansItalic"/>
          <w:i/>
          <w:iCs/>
          <w:lang w:val="gl-ES"/>
        </w:rPr>
        <w:t xml:space="preserve">alto do </w:t>
      </w:r>
      <w:proofErr w:type="spellStart"/>
      <w:r w:rsidRPr="005A4F62">
        <w:rPr>
          <w:rFonts w:cs="XuntaSansItalic"/>
          <w:i/>
          <w:iCs/>
          <w:lang w:val="gl-ES"/>
        </w:rPr>
        <w:t>Aplazadoiro</w:t>
      </w:r>
      <w:proofErr w:type="spellEnd"/>
      <w:r w:rsidRPr="005A4F62">
        <w:rPr>
          <w:rFonts w:cs="XuntaSansItalic"/>
          <w:i/>
          <w:iCs/>
          <w:lang w:val="gl-ES"/>
        </w:rPr>
        <w:t>.</w:t>
      </w:r>
    </w:p>
    <w:p w14:paraId="245ACACF" w14:textId="77777777" w:rsidR="003357D6" w:rsidRPr="005A4F62" w:rsidRDefault="003357D6" w:rsidP="00F12FEF">
      <w:pPr>
        <w:tabs>
          <w:tab w:val="left" w:pos="5460"/>
        </w:tabs>
        <w:autoSpaceDE w:val="0"/>
        <w:autoSpaceDN w:val="0"/>
        <w:adjustRightInd w:val="0"/>
        <w:spacing w:after="0" w:line="276" w:lineRule="auto"/>
        <w:rPr>
          <w:rFonts w:cs="XuntaSansItalic"/>
          <w:i/>
          <w:iCs/>
          <w:lang w:val="gl-ES"/>
        </w:rPr>
      </w:pPr>
    </w:p>
    <w:p w14:paraId="2DE492B6" w14:textId="4D8C414A" w:rsidR="009B2660" w:rsidRPr="005A4F62" w:rsidRDefault="009B2660" w:rsidP="00F12FEF">
      <w:pPr>
        <w:spacing w:line="276" w:lineRule="auto"/>
        <w:rPr>
          <w:rFonts w:cs="XuntaSansRegular"/>
          <w:color w:val="2F5497"/>
          <w:lang w:val="gl-ES"/>
        </w:rPr>
      </w:pPr>
    </w:p>
    <w:p w14:paraId="698FD6EA" w14:textId="77777777" w:rsidR="009A0FA1" w:rsidRPr="00356F8D" w:rsidRDefault="009A0FA1" w:rsidP="00606C2E">
      <w:pPr>
        <w:spacing w:line="360" w:lineRule="auto"/>
        <w:jc w:val="both"/>
        <w:rPr>
          <w:noProof/>
          <w:lang w:val="gl-ES" w:eastAsia="es-ES"/>
        </w:rPr>
      </w:pPr>
      <w:r w:rsidRPr="00356F8D">
        <w:rPr>
          <w:noProof/>
          <w:lang w:eastAsia="es-ES"/>
        </w:rPr>
        <w:lastRenderedPageBreak/>
        <w:drawing>
          <wp:inline distT="0" distB="0" distL="0" distR="0" wp14:anchorId="4CB3129D" wp14:editId="1FCCE139">
            <wp:extent cx="6029325" cy="2571750"/>
            <wp:effectExtent l="0" t="0" r="9525" b="0"/>
            <wp:docPr id="29" name="Imagen 29" descr="https://www.inspain.org/imgs3/playas/8/8/2/oqufn7h2n5anaty5heq2azycau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nspain.org/imgs3/playas/8/8/2/oqufn7h2n5anaty5heq2azycau_100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24925"/>
                    <a:stretch/>
                  </pic:blipFill>
                  <pic:spPr bwMode="auto">
                    <a:xfrm>
                      <a:off x="0" y="0"/>
                      <a:ext cx="6037355" cy="2575175"/>
                    </a:xfrm>
                    <a:prstGeom prst="rect">
                      <a:avLst/>
                    </a:prstGeom>
                    <a:noFill/>
                    <a:ln>
                      <a:noFill/>
                    </a:ln>
                    <a:extLst>
                      <a:ext uri="{53640926-AAD7-44D8-BBD7-CCE9431645EC}">
                        <a14:shadowObscured xmlns:a14="http://schemas.microsoft.com/office/drawing/2010/main"/>
                      </a:ext>
                    </a:extLst>
                  </pic:spPr>
                </pic:pic>
              </a:graphicData>
            </a:graphic>
          </wp:inline>
        </w:drawing>
      </w:r>
      <w:r w:rsidRPr="00356F8D">
        <w:rPr>
          <w:noProof/>
          <w:lang w:val="gl-ES" w:eastAsia="es-ES"/>
        </w:rPr>
        <w:t xml:space="preserve"> </w:t>
      </w:r>
    </w:p>
    <w:p w14:paraId="785BE09E" w14:textId="7799E02E" w:rsidR="009A0FA1" w:rsidRPr="00356F8D" w:rsidRDefault="009A0FA1" w:rsidP="00606C2E">
      <w:pPr>
        <w:spacing w:line="360" w:lineRule="auto"/>
        <w:jc w:val="both"/>
        <w:rPr>
          <w:lang w:val="gl-ES"/>
        </w:rPr>
      </w:pPr>
      <w:r w:rsidRPr="00356F8D">
        <w:rPr>
          <w:noProof/>
          <w:lang w:val="gl-ES" w:eastAsia="es-ES"/>
        </w:rPr>
        <w:t>Traba de Laxe. Soesto. Penedos de Pas</w:t>
      </w:r>
      <w:r w:rsidR="00DF6470" w:rsidRPr="00356F8D">
        <w:rPr>
          <w:noProof/>
          <w:lang w:val="gl-ES" w:eastAsia="es-ES"/>
        </w:rPr>
        <w:t>arela e Traba. Penedos do Pineo</w:t>
      </w:r>
      <w:r w:rsidRPr="00356F8D">
        <w:rPr>
          <w:noProof/>
          <w:lang w:val="gl-ES" w:eastAsia="es-ES"/>
        </w:rPr>
        <w:t>. Donde están os límites desta  paisaxe?</w:t>
      </w:r>
      <w:r w:rsidR="00D87F5D" w:rsidRPr="00356F8D">
        <w:rPr>
          <w:lang w:val="gl-ES"/>
        </w:rPr>
        <w:t xml:space="preserve"> </w:t>
      </w:r>
      <w:r w:rsidR="00D87F5D" w:rsidRPr="00356F8D">
        <w:rPr>
          <w:noProof/>
          <w:lang w:eastAsia="es-ES"/>
        </w:rPr>
        <w:drawing>
          <wp:inline distT="0" distB="0" distL="0" distR="0" wp14:anchorId="631B126A" wp14:editId="7C8791C8">
            <wp:extent cx="6029325" cy="2794970"/>
            <wp:effectExtent l="0" t="0" r="0" b="5715"/>
            <wp:docPr id="30" name="Imagen 30" descr="https://turismolaxe.gal/wp-content/uploads/2018/07/Praia-Tra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urismolaxe.gal/wp-content/uploads/2018/07/Praia-Traba-2.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2571" b="36189"/>
                    <a:stretch/>
                  </pic:blipFill>
                  <pic:spPr bwMode="auto">
                    <a:xfrm>
                      <a:off x="0" y="0"/>
                      <a:ext cx="6036631" cy="2798357"/>
                    </a:xfrm>
                    <a:prstGeom prst="rect">
                      <a:avLst/>
                    </a:prstGeom>
                    <a:noFill/>
                    <a:ln>
                      <a:noFill/>
                    </a:ln>
                    <a:extLst>
                      <a:ext uri="{53640926-AAD7-44D8-BBD7-CCE9431645EC}">
                        <a14:shadowObscured xmlns:a14="http://schemas.microsoft.com/office/drawing/2010/main"/>
                      </a:ext>
                    </a:extLst>
                  </pic:spPr>
                </pic:pic>
              </a:graphicData>
            </a:graphic>
          </wp:inline>
        </w:drawing>
      </w:r>
    </w:p>
    <w:p w14:paraId="039F73BC" w14:textId="5B2F4156" w:rsidR="00D87F5D" w:rsidRPr="00356F8D" w:rsidRDefault="00D87F5D" w:rsidP="00606C2E">
      <w:pPr>
        <w:spacing w:line="360" w:lineRule="auto"/>
        <w:jc w:val="both"/>
        <w:rPr>
          <w:noProof/>
          <w:lang w:val="gl-ES" w:eastAsia="es-ES"/>
        </w:rPr>
      </w:pPr>
      <w:r w:rsidRPr="00356F8D">
        <w:rPr>
          <w:lang w:val="gl-ES"/>
        </w:rPr>
        <w:t xml:space="preserve">No fondo O Catasol  </w:t>
      </w:r>
      <w:r w:rsidR="00181E49">
        <w:rPr>
          <w:lang w:val="gl-ES"/>
        </w:rPr>
        <w:t xml:space="preserve">PE </w:t>
      </w:r>
      <w:proofErr w:type="spellStart"/>
      <w:r w:rsidR="00181E49">
        <w:rPr>
          <w:lang w:val="gl-ES"/>
        </w:rPr>
        <w:t>Soesto</w:t>
      </w:r>
      <w:proofErr w:type="spellEnd"/>
      <w:r w:rsidR="00181E49">
        <w:rPr>
          <w:lang w:val="gl-ES"/>
        </w:rPr>
        <w:t>, visible desde calque</w:t>
      </w:r>
      <w:r w:rsidRPr="00356F8D">
        <w:rPr>
          <w:lang w:val="gl-ES"/>
        </w:rPr>
        <w:t xml:space="preserve">ra punto do val de Traba e dos Penedos de Pasarela e Traba. </w:t>
      </w:r>
    </w:p>
    <w:p w14:paraId="3DE5ECD5" w14:textId="77C50548" w:rsidR="00606C2E" w:rsidRPr="00356F8D" w:rsidRDefault="00716857" w:rsidP="00606C2E">
      <w:pPr>
        <w:spacing w:line="360" w:lineRule="auto"/>
        <w:jc w:val="both"/>
        <w:rPr>
          <w:lang w:val="gl-ES"/>
        </w:rPr>
      </w:pPr>
      <w:r w:rsidRPr="00356F8D">
        <w:rPr>
          <w:noProof/>
          <w:lang w:eastAsia="es-ES"/>
        </w:rPr>
        <w:drawing>
          <wp:inline distT="0" distB="0" distL="0" distR="0" wp14:anchorId="4B033CD9" wp14:editId="31BCAE77">
            <wp:extent cx="6637867" cy="2619375"/>
            <wp:effectExtent l="0" t="0" r="0" b="0"/>
            <wp:docPr id="28" name="Imagen 28" descr="https://valfluvialdolouridocorcoesto.files.wordpress.com/2022/12/laxe-beleza-paisaxistica.jp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lfluvialdolouridocorcoesto.files.wordpress.com/2022/12/laxe-beleza-paisaxistica.jpg?w=1024"/>
                    <pic:cNvPicPr>
                      <a:picLocks noChangeAspect="1" noChangeArrowheads="1"/>
                    </pic:cNvPicPr>
                  </pic:nvPicPr>
                  <pic:blipFill rotWithShape="1">
                    <a:blip r:embed="rId27">
                      <a:extLst>
                        <a:ext uri="{28A0092B-C50C-407E-A947-70E740481C1C}">
                          <a14:useLocalDpi xmlns:a14="http://schemas.microsoft.com/office/drawing/2010/main" val="0"/>
                        </a:ext>
                      </a:extLst>
                    </a:blip>
                    <a:srcRect l="159" t="6633" r="-159" b="23214"/>
                    <a:stretch/>
                  </pic:blipFill>
                  <pic:spPr bwMode="auto">
                    <a:xfrm>
                      <a:off x="0" y="0"/>
                      <a:ext cx="6645910" cy="2622549"/>
                    </a:xfrm>
                    <a:prstGeom prst="rect">
                      <a:avLst/>
                    </a:prstGeom>
                    <a:noFill/>
                    <a:ln>
                      <a:noFill/>
                    </a:ln>
                    <a:extLst>
                      <a:ext uri="{53640926-AAD7-44D8-BBD7-CCE9431645EC}">
                        <a14:shadowObscured xmlns:a14="http://schemas.microsoft.com/office/drawing/2010/main"/>
                      </a:ext>
                    </a:extLst>
                  </pic:spPr>
                </pic:pic>
              </a:graphicData>
            </a:graphic>
          </wp:inline>
        </w:drawing>
      </w:r>
    </w:p>
    <w:p w14:paraId="5C2FA2FC" w14:textId="4393BB01" w:rsidR="00D87F5D" w:rsidRPr="00356F8D" w:rsidRDefault="00D87F5D" w:rsidP="00D87F5D">
      <w:pPr>
        <w:spacing w:line="360" w:lineRule="auto"/>
        <w:jc w:val="both"/>
        <w:rPr>
          <w:noProof/>
          <w:lang w:val="gl-ES" w:eastAsia="es-ES"/>
        </w:rPr>
      </w:pPr>
      <w:r w:rsidRPr="00356F8D">
        <w:rPr>
          <w:lang w:val="gl-ES"/>
        </w:rPr>
        <w:t>No</w:t>
      </w:r>
      <w:r w:rsidR="00181E49">
        <w:rPr>
          <w:lang w:val="gl-ES"/>
        </w:rPr>
        <w:t xml:space="preserve"> fondo o monte do </w:t>
      </w:r>
      <w:proofErr w:type="spellStart"/>
      <w:r w:rsidR="00181E49">
        <w:rPr>
          <w:lang w:val="gl-ES"/>
        </w:rPr>
        <w:t>Pineo</w:t>
      </w:r>
      <w:proofErr w:type="spellEnd"/>
      <w:r w:rsidR="00181E49">
        <w:rPr>
          <w:lang w:val="gl-ES"/>
        </w:rPr>
        <w:t xml:space="preserve"> </w:t>
      </w:r>
      <w:r w:rsidRPr="00356F8D">
        <w:rPr>
          <w:lang w:val="gl-ES"/>
        </w:rPr>
        <w:t xml:space="preserve">onde </w:t>
      </w:r>
      <w:proofErr w:type="spellStart"/>
      <w:r w:rsidRPr="00356F8D">
        <w:rPr>
          <w:lang w:val="gl-ES"/>
        </w:rPr>
        <w:t>iria</w:t>
      </w:r>
      <w:proofErr w:type="spellEnd"/>
      <w:r w:rsidRPr="00356F8D">
        <w:rPr>
          <w:lang w:val="gl-ES"/>
        </w:rPr>
        <w:t xml:space="preserve"> o PE Pena dos Mouros , visible desde </w:t>
      </w:r>
      <w:proofErr w:type="spellStart"/>
      <w:r w:rsidRPr="00356F8D">
        <w:rPr>
          <w:lang w:val="gl-ES"/>
        </w:rPr>
        <w:t>calqueira</w:t>
      </w:r>
      <w:proofErr w:type="spellEnd"/>
      <w:r w:rsidRPr="00356F8D">
        <w:rPr>
          <w:lang w:val="gl-ES"/>
        </w:rPr>
        <w:t xml:space="preserve"> punto do val de Traba e dos Penedos de Pasarela e Traba. </w:t>
      </w:r>
    </w:p>
    <w:p w14:paraId="3895E6B3" w14:textId="260F04ED" w:rsidR="00D87F5D" w:rsidRPr="00356F8D" w:rsidRDefault="00D87F5D" w:rsidP="00606C2E">
      <w:pPr>
        <w:spacing w:line="360" w:lineRule="auto"/>
        <w:jc w:val="both"/>
        <w:rPr>
          <w:lang w:val="gl-ES"/>
        </w:rPr>
      </w:pPr>
      <w:r w:rsidRPr="00356F8D">
        <w:rPr>
          <w:noProof/>
          <w:lang w:eastAsia="es-ES"/>
        </w:rPr>
        <w:lastRenderedPageBreak/>
        <w:drawing>
          <wp:inline distT="0" distB="0" distL="0" distR="0" wp14:anchorId="31D68EC6" wp14:editId="293CCD25">
            <wp:extent cx="6637867" cy="3133725"/>
            <wp:effectExtent l="0" t="0" r="0" b="0"/>
            <wp:docPr id="31" name="Imagen 31" descr="https://turismolaxe.gal/wp-content/uploads/2018/07/Praia-Tra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urismolaxe.gal/wp-content/uploads/2018/07/Praia-Traba-3.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16071"/>
                    <a:stretch/>
                  </pic:blipFill>
                  <pic:spPr bwMode="auto">
                    <a:xfrm>
                      <a:off x="0" y="0"/>
                      <a:ext cx="6645910" cy="3137522"/>
                    </a:xfrm>
                    <a:prstGeom prst="rect">
                      <a:avLst/>
                    </a:prstGeom>
                    <a:noFill/>
                    <a:ln>
                      <a:noFill/>
                    </a:ln>
                    <a:extLst>
                      <a:ext uri="{53640926-AAD7-44D8-BBD7-CCE9431645EC}">
                        <a14:shadowObscured xmlns:a14="http://schemas.microsoft.com/office/drawing/2010/main"/>
                      </a:ext>
                    </a:extLst>
                  </pic:spPr>
                </pic:pic>
              </a:graphicData>
            </a:graphic>
          </wp:inline>
        </w:drawing>
      </w:r>
    </w:p>
    <w:p w14:paraId="019818B0" w14:textId="583661E0" w:rsidR="00D87F5D" w:rsidRPr="00356F8D" w:rsidRDefault="00D87F5D" w:rsidP="00606C2E">
      <w:pPr>
        <w:spacing w:line="360" w:lineRule="auto"/>
        <w:jc w:val="both"/>
        <w:rPr>
          <w:lang w:val="gl-ES"/>
        </w:rPr>
      </w:pPr>
      <w:r w:rsidRPr="00356F8D">
        <w:rPr>
          <w:lang w:val="gl-ES"/>
        </w:rPr>
        <w:t>A paisaxe non se pode descontextualiz</w:t>
      </w:r>
      <w:r w:rsidR="00181E49">
        <w:rPr>
          <w:lang w:val="gl-ES"/>
        </w:rPr>
        <w:t>ar: mar,  faixa litoral ,  cordó</w:t>
      </w:r>
      <w:r w:rsidRPr="00356F8D">
        <w:rPr>
          <w:lang w:val="gl-ES"/>
        </w:rPr>
        <w:t xml:space="preserve">n </w:t>
      </w:r>
      <w:proofErr w:type="spellStart"/>
      <w:r w:rsidRPr="00356F8D">
        <w:rPr>
          <w:lang w:val="gl-ES"/>
        </w:rPr>
        <w:t>d</w:t>
      </w:r>
      <w:r w:rsidR="005A4F62">
        <w:rPr>
          <w:lang w:val="gl-ES"/>
        </w:rPr>
        <w:t>unar</w:t>
      </w:r>
      <w:proofErr w:type="spellEnd"/>
      <w:r w:rsidR="00181E49">
        <w:rPr>
          <w:lang w:val="gl-ES"/>
        </w:rPr>
        <w:t>,  Lagoa,  val e  montañas</w:t>
      </w:r>
      <w:r w:rsidRPr="00356F8D">
        <w:rPr>
          <w:lang w:val="gl-ES"/>
        </w:rPr>
        <w:t>. A liña do ceo (</w:t>
      </w:r>
      <w:proofErr w:type="spellStart"/>
      <w:r w:rsidRPr="00356F8D">
        <w:rPr>
          <w:lang w:val="gl-ES"/>
        </w:rPr>
        <w:t>skyline</w:t>
      </w:r>
      <w:proofErr w:type="spellEnd"/>
      <w:r w:rsidRPr="00356F8D">
        <w:rPr>
          <w:lang w:val="gl-ES"/>
        </w:rPr>
        <w:t xml:space="preserve">) </w:t>
      </w:r>
      <w:r w:rsidR="0053749D" w:rsidRPr="00356F8D">
        <w:rPr>
          <w:lang w:val="gl-ES"/>
        </w:rPr>
        <w:t xml:space="preserve">que </w:t>
      </w:r>
      <w:r w:rsidRPr="00356F8D">
        <w:rPr>
          <w:lang w:val="gl-ES"/>
        </w:rPr>
        <w:t>forma</w:t>
      </w:r>
      <w:r w:rsidR="0053749D" w:rsidRPr="00356F8D">
        <w:rPr>
          <w:lang w:val="gl-ES"/>
        </w:rPr>
        <w:t xml:space="preserve"> </w:t>
      </w:r>
      <w:r w:rsidRPr="00356F8D">
        <w:rPr>
          <w:lang w:val="gl-ES"/>
        </w:rPr>
        <w:t xml:space="preserve">unha  UNIDADE PAISAXÏSTICA </w:t>
      </w:r>
    </w:p>
    <w:p w14:paraId="0D246AD3" w14:textId="10C84BEC" w:rsidR="00BC7C86" w:rsidRPr="00356F8D" w:rsidRDefault="00C055FF" w:rsidP="00D32387">
      <w:pPr>
        <w:jc w:val="center"/>
        <w:rPr>
          <w:lang w:val="gl-ES"/>
        </w:rPr>
      </w:pPr>
      <w:r w:rsidRPr="00356F8D">
        <w:rPr>
          <w:noProof/>
          <w:lang w:eastAsia="es-ES"/>
        </w:rPr>
        <w:drawing>
          <wp:inline distT="0" distB="0" distL="0" distR="0" wp14:anchorId="79DA9D3F" wp14:editId="20D54C3B">
            <wp:extent cx="6638925" cy="27813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t="15165" b="11028"/>
                    <a:stretch/>
                  </pic:blipFill>
                  <pic:spPr bwMode="auto">
                    <a:xfrm>
                      <a:off x="0" y="0"/>
                      <a:ext cx="6639560" cy="2781566"/>
                    </a:xfrm>
                    <a:prstGeom prst="rect">
                      <a:avLst/>
                    </a:prstGeom>
                    <a:noFill/>
                    <a:ln>
                      <a:noFill/>
                    </a:ln>
                    <a:extLst>
                      <a:ext uri="{53640926-AAD7-44D8-BBD7-CCE9431645EC}">
                        <a14:shadowObscured xmlns:a14="http://schemas.microsoft.com/office/drawing/2010/main"/>
                      </a:ext>
                    </a:extLst>
                  </pic:spPr>
                </pic:pic>
              </a:graphicData>
            </a:graphic>
          </wp:inline>
        </w:drawing>
      </w:r>
    </w:p>
    <w:p w14:paraId="67956652" w14:textId="1FF2647E" w:rsidR="00D32387" w:rsidRPr="00356F8D" w:rsidRDefault="005A4F62" w:rsidP="005A4F62">
      <w:pPr>
        <w:rPr>
          <w:lang w:val="gl-ES"/>
        </w:rPr>
      </w:pPr>
      <w:r w:rsidRPr="00356F8D">
        <w:rPr>
          <w:noProof/>
          <w:lang w:eastAsia="es-ES"/>
        </w:rPr>
        <w:drawing>
          <wp:anchor distT="0" distB="0" distL="114300" distR="114300" simplePos="0" relativeHeight="251661312" behindDoc="0" locked="0" layoutInCell="1" allowOverlap="1" wp14:anchorId="5E09194F" wp14:editId="295794C0">
            <wp:simplePos x="0" y="0"/>
            <wp:positionH relativeFrom="column">
              <wp:posOffset>3533140</wp:posOffset>
            </wp:positionH>
            <wp:positionV relativeFrom="paragraph">
              <wp:posOffset>-635</wp:posOffset>
            </wp:positionV>
            <wp:extent cx="2496185" cy="2809875"/>
            <wp:effectExtent l="0" t="0" r="0" b="952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6185"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2387" w:rsidRPr="00356F8D">
        <w:rPr>
          <w:noProof/>
          <w:lang w:eastAsia="es-ES"/>
        </w:rPr>
        <w:drawing>
          <wp:inline distT="0" distB="0" distL="0" distR="0" wp14:anchorId="34E37168" wp14:editId="68FEE66F">
            <wp:extent cx="2571750" cy="280810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3243" cy="2809734"/>
                    </a:xfrm>
                    <a:prstGeom prst="rect">
                      <a:avLst/>
                    </a:prstGeom>
                    <a:noFill/>
                    <a:ln>
                      <a:noFill/>
                    </a:ln>
                  </pic:spPr>
                </pic:pic>
              </a:graphicData>
            </a:graphic>
          </wp:inline>
        </w:drawing>
      </w:r>
    </w:p>
    <w:p w14:paraId="287989C3" w14:textId="69833B5E" w:rsidR="00D32387" w:rsidRPr="00356F8D" w:rsidRDefault="00D32387" w:rsidP="00BE04B0">
      <w:pPr>
        <w:rPr>
          <w:lang w:val="gl-ES"/>
        </w:rPr>
      </w:pPr>
      <w:r w:rsidRPr="00356F8D">
        <w:rPr>
          <w:noProof/>
          <w:lang w:eastAsia="es-ES"/>
        </w:rPr>
        <w:lastRenderedPageBreak/>
        <w:drawing>
          <wp:inline distT="0" distB="0" distL="0" distR="0" wp14:anchorId="048A553B" wp14:editId="1E298545">
            <wp:extent cx="6638925" cy="275272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b="26087"/>
                    <a:stretch/>
                  </pic:blipFill>
                  <pic:spPr bwMode="auto">
                    <a:xfrm>
                      <a:off x="0" y="0"/>
                      <a:ext cx="6638925" cy="2752725"/>
                    </a:xfrm>
                    <a:prstGeom prst="rect">
                      <a:avLst/>
                    </a:prstGeom>
                    <a:noFill/>
                    <a:ln>
                      <a:noFill/>
                    </a:ln>
                    <a:extLst>
                      <a:ext uri="{53640926-AAD7-44D8-BBD7-CCE9431645EC}">
                        <a14:shadowObscured xmlns:a14="http://schemas.microsoft.com/office/drawing/2010/main"/>
                      </a:ext>
                    </a:extLst>
                  </pic:spPr>
                </pic:pic>
              </a:graphicData>
            </a:graphic>
          </wp:inline>
        </w:drawing>
      </w:r>
    </w:p>
    <w:p w14:paraId="0656037D" w14:textId="54826018" w:rsidR="00DF6470" w:rsidRPr="00356F8D" w:rsidRDefault="00DF6470" w:rsidP="00BE04B0">
      <w:pPr>
        <w:rPr>
          <w:lang w:val="gl-ES"/>
        </w:rPr>
      </w:pPr>
      <w:proofErr w:type="spellStart"/>
      <w:r w:rsidRPr="00356F8D">
        <w:rPr>
          <w:lang w:val="gl-ES"/>
        </w:rPr>
        <w:t>Aeroxeradores</w:t>
      </w:r>
      <w:proofErr w:type="spellEnd"/>
      <w:r w:rsidRPr="00356F8D">
        <w:rPr>
          <w:lang w:val="gl-ES"/>
        </w:rPr>
        <w:t xml:space="preserve"> en Cabo Vilán , Camariñas </w:t>
      </w:r>
    </w:p>
    <w:p w14:paraId="6A896E58" w14:textId="012AC6AE" w:rsidR="00D32387" w:rsidRPr="00356F8D" w:rsidRDefault="00D32387" w:rsidP="00BE04B0">
      <w:pPr>
        <w:rPr>
          <w:lang w:val="gl-ES"/>
        </w:rPr>
      </w:pPr>
      <w:r w:rsidRPr="00356F8D">
        <w:rPr>
          <w:noProof/>
          <w:lang w:eastAsia="es-ES"/>
        </w:rPr>
        <w:drawing>
          <wp:inline distT="0" distB="0" distL="0" distR="0" wp14:anchorId="1A928466" wp14:editId="1DD2FB3A">
            <wp:extent cx="6638925" cy="2645434"/>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6160" t="16346"/>
                    <a:stretch/>
                  </pic:blipFill>
                  <pic:spPr bwMode="auto">
                    <a:xfrm>
                      <a:off x="0" y="0"/>
                      <a:ext cx="6638925" cy="2645434"/>
                    </a:xfrm>
                    <a:prstGeom prst="rect">
                      <a:avLst/>
                    </a:prstGeom>
                    <a:noFill/>
                    <a:ln>
                      <a:noFill/>
                    </a:ln>
                    <a:extLst>
                      <a:ext uri="{53640926-AAD7-44D8-BBD7-CCE9431645EC}">
                        <a14:shadowObscured xmlns:a14="http://schemas.microsoft.com/office/drawing/2010/main"/>
                      </a:ext>
                    </a:extLst>
                  </pic:spPr>
                </pic:pic>
              </a:graphicData>
            </a:graphic>
          </wp:inline>
        </w:drawing>
      </w:r>
    </w:p>
    <w:p w14:paraId="6114AFE4" w14:textId="2739E9B7" w:rsidR="003E488D" w:rsidRPr="00356F8D" w:rsidRDefault="003E488D" w:rsidP="00BE04B0">
      <w:pPr>
        <w:rPr>
          <w:lang w:val="gl-ES"/>
        </w:rPr>
      </w:pPr>
      <w:proofErr w:type="spellStart"/>
      <w:r w:rsidRPr="00356F8D">
        <w:rPr>
          <w:lang w:val="gl-ES"/>
        </w:rPr>
        <w:t>Aeroxeradores</w:t>
      </w:r>
      <w:proofErr w:type="spellEnd"/>
      <w:r w:rsidRPr="00356F8D">
        <w:rPr>
          <w:lang w:val="gl-ES"/>
        </w:rPr>
        <w:t xml:space="preserve"> do parque eólico Pena Forcada -Catasol II</w:t>
      </w:r>
    </w:p>
    <w:p w14:paraId="1A4D179B" w14:textId="77777777" w:rsidR="0031364C" w:rsidRPr="00356F8D" w:rsidRDefault="0031364C" w:rsidP="0031364C">
      <w:pPr>
        <w:jc w:val="both"/>
        <w:rPr>
          <w:b/>
          <w:bCs/>
          <w:lang w:val="gl-ES"/>
        </w:rPr>
      </w:pPr>
    </w:p>
    <w:p w14:paraId="73C7D92F" w14:textId="1F988344" w:rsidR="00DD4BDA" w:rsidRPr="00356F8D" w:rsidRDefault="00DD4BDA" w:rsidP="0031364C">
      <w:pPr>
        <w:jc w:val="both"/>
        <w:rPr>
          <w:lang w:val="gl-ES"/>
        </w:rPr>
      </w:pPr>
      <w:r w:rsidRPr="00356F8D">
        <w:rPr>
          <w:b/>
          <w:bCs/>
          <w:lang w:val="gl-ES"/>
        </w:rPr>
        <w:t>CONTEXTO DE INFRAESTRUTURAS EÓLICAS E ENERXÉTICAS NO QUE SE PREVÉN DESARROLLAR OS PROXECTOS EÓLICOS MONTE CHAN E SOESTO</w:t>
      </w:r>
      <w:r w:rsidR="0085052A" w:rsidRPr="00356F8D">
        <w:rPr>
          <w:b/>
          <w:bCs/>
          <w:lang w:val="gl-ES"/>
        </w:rPr>
        <w:t>. EXISTENCIA DOUTRAS INFRAESTRUTURAS.</w:t>
      </w:r>
      <w:r w:rsidR="0031364C" w:rsidRPr="00356F8D">
        <w:rPr>
          <w:lang w:val="gl-ES"/>
        </w:rPr>
        <w:t xml:space="preserve"> Non se xustifica a vista do seguinte cadro  a necesidade de instalar máis parques eólicos nos municipios de Laxe, Vimianzo e Camariñas.</w:t>
      </w:r>
    </w:p>
    <w:tbl>
      <w:tblPr>
        <w:tblW w:w="0" w:type="auto"/>
        <w:tblBorders>
          <w:top w:val="single" w:sz="6" w:space="0" w:color="3D7342"/>
          <w:left w:val="single" w:sz="6" w:space="0" w:color="3D7342"/>
          <w:bottom w:val="single" w:sz="6" w:space="0" w:color="3D7342"/>
          <w:right w:val="single" w:sz="6" w:space="0" w:color="3D7342"/>
        </w:tblBorders>
        <w:tblCellMar>
          <w:left w:w="0" w:type="dxa"/>
          <w:right w:w="0" w:type="dxa"/>
        </w:tblCellMar>
        <w:tblLook w:val="04A0" w:firstRow="1" w:lastRow="0" w:firstColumn="1" w:lastColumn="0" w:noHBand="0" w:noVBand="1"/>
        <w:tblCaption w:val="Tabla de datos"/>
        <w:tblDescription w:val="Tabla de datos"/>
      </w:tblPr>
      <w:tblGrid>
        <w:gridCol w:w="765"/>
        <w:gridCol w:w="4940"/>
        <w:gridCol w:w="3370"/>
        <w:gridCol w:w="1375"/>
      </w:tblGrid>
      <w:tr w:rsidR="00082419" w:rsidRPr="00356F8D" w14:paraId="0FDB1859" w14:textId="77777777" w:rsidTr="000D0AEC">
        <w:tc>
          <w:tcPr>
            <w:tcW w:w="701" w:type="dxa"/>
            <w:tcBorders>
              <w:top w:val="single" w:sz="6" w:space="0" w:color="3D7342"/>
              <w:left w:val="single" w:sz="6" w:space="0" w:color="3D7342"/>
              <w:bottom w:val="single" w:sz="6" w:space="0" w:color="3D7342"/>
              <w:right w:val="single" w:sz="6" w:space="0" w:color="3D7342"/>
            </w:tcBorders>
            <w:shd w:val="clear" w:color="auto" w:fill="EAEFD9"/>
          </w:tcPr>
          <w:p w14:paraId="742FD0D5" w14:textId="5DDC6A60" w:rsidR="00082419" w:rsidRPr="00356F8D" w:rsidRDefault="00082419" w:rsidP="003E488D">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Número</w:t>
            </w:r>
          </w:p>
        </w:tc>
        <w:tc>
          <w:tcPr>
            <w:tcW w:w="4980" w:type="dxa"/>
            <w:tcBorders>
              <w:top w:val="single" w:sz="6" w:space="0" w:color="3D7342"/>
              <w:left w:val="single" w:sz="6" w:space="0" w:color="3D7342"/>
              <w:bottom w:val="single" w:sz="6" w:space="0" w:color="3D7342"/>
              <w:right w:val="single" w:sz="6" w:space="0" w:color="3D7342"/>
            </w:tcBorders>
            <w:shd w:val="clear" w:color="auto" w:fill="EAEFD9"/>
            <w:tcMar>
              <w:top w:w="60" w:type="dxa"/>
              <w:left w:w="60" w:type="dxa"/>
              <w:bottom w:w="60" w:type="dxa"/>
              <w:right w:w="60" w:type="dxa"/>
            </w:tcMar>
            <w:vAlign w:val="center"/>
            <w:hideMark/>
          </w:tcPr>
          <w:p w14:paraId="6D251F91" w14:textId="18223AA0" w:rsidR="00082419" w:rsidRPr="00356F8D" w:rsidRDefault="00082419" w:rsidP="003E488D">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Nome do Proxecto</w:t>
            </w:r>
          </w:p>
        </w:tc>
        <w:tc>
          <w:tcPr>
            <w:tcW w:w="3393" w:type="dxa"/>
            <w:tcBorders>
              <w:top w:val="single" w:sz="6" w:space="0" w:color="3D7342"/>
              <w:left w:val="single" w:sz="6" w:space="0" w:color="3D7342"/>
              <w:bottom w:val="single" w:sz="6" w:space="0" w:color="3D7342"/>
              <w:right w:val="single" w:sz="6" w:space="0" w:color="3D7342"/>
            </w:tcBorders>
            <w:shd w:val="clear" w:color="auto" w:fill="EAEFD9"/>
            <w:tcMar>
              <w:top w:w="60" w:type="dxa"/>
              <w:left w:w="60" w:type="dxa"/>
              <w:bottom w:w="60" w:type="dxa"/>
              <w:right w:w="60" w:type="dxa"/>
            </w:tcMar>
            <w:vAlign w:val="center"/>
            <w:hideMark/>
          </w:tcPr>
          <w:p w14:paraId="4438EB25" w14:textId="77777777" w:rsidR="00082419" w:rsidRPr="00356F8D" w:rsidRDefault="00082419" w:rsidP="003E488D">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Promotor</w:t>
            </w:r>
          </w:p>
        </w:tc>
        <w:tc>
          <w:tcPr>
            <w:tcW w:w="1376" w:type="dxa"/>
            <w:tcBorders>
              <w:top w:val="single" w:sz="6" w:space="0" w:color="3D7342"/>
              <w:left w:val="single" w:sz="6" w:space="0" w:color="3D7342"/>
              <w:bottom w:val="single" w:sz="6" w:space="0" w:color="3D7342"/>
              <w:right w:val="single" w:sz="6" w:space="0" w:color="3D7342"/>
            </w:tcBorders>
            <w:shd w:val="clear" w:color="auto" w:fill="EAEFD9"/>
            <w:tcMar>
              <w:top w:w="60" w:type="dxa"/>
              <w:left w:w="60" w:type="dxa"/>
              <w:bottom w:w="60" w:type="dxa"/>
              <w:right w:w="60" w:type="dxa"/>
            </w:tcMar>
            <w:vAlign w:val="center"/>
            <w:hideMark/>
          </w:tcPr>
          <w:p w14:paraId="56A1D2D1" w14:textId="77777777" w:rsidR="00082419" w:rsidRPr="00356F8D" w:rsidRDefault="00082419" w:rsidP="003E488D">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Concello</w:t>
            </w:r>
          </w:p>
        </w:tc>
      </w:tr>
      <w:tr w:rsidR="000D0AEC" w:rsidRPr="00356F8D" w14:paraId="1A3BE6AB" w14:textId="77777777" w:rsidTr="000D0AEC">
        <w:tc>
          <w:tcPr>
            <w:tcW w:w="701" w:type="dxa"/>
            <w:tcBorders>
              <w:top w:val="single" w:sz="6" w:space="0" w:color="3D7342"/>
              <w:left w:val="single" w:sz="6" w:space="0" w:color="3D7342"/>
              <w:bottom w:val="single" w:sz="6" w:space="0" w:color="3D7342"/>
              <w:right w:val="single" w:sz="6" w:space="0" w:color="3D7342"/>
            </w:tcBorders>
          </w:tcPr>
          <w:p w14:paraId="73DCE19B" w14:textId="77777777" w:rsidR="000D0AEC" w:rsidRPr="00356F8D" w:rsidRDefault="000D0AEC" w:rsidP="00082419">
            <w:pPr>
              <w:spacing w:after="0" w:line="240" w:lineRule="auto"/>
              <w:jc w:val="center"/>
              <w:rPr>
                <w:rFonts w:eastAsia="Times New Roman" w:cs="Arial"/>
                <w:b/>
                <w:bCs/>
                <w:color w:val="000000"/>
                <w:lang w:val="gl-ES" w:eastAsia="es-ES"/>
              </w:rPr>
            </w:pPr>
          </w:p>
          <w:p w14:paraId="58EFD1A4" w14:textId="6C9BF615"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38D8CF3" w14:textId="3E5AC1E2"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Pena Forcada - Catasol II</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86520A3" w14:textId="6084C28A" w:rsidR="000D0AEC" w:rsidRPr="00356F8D" w:rsidRDefault="000D0AEC" w:rsidP="003E488D">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Renovables, S.L.U.(Antes de Gas Natural Fenosa Renovables, S.L. (Antes de </w:t>
            </w:r>
            <w:proofErr w:type="spellStart"/>
            <w:r w:rsidRPr="00356F8D">
              <w:rPr>
                <w:rFonts w:eastAsia="Times New Roman" w:cs="Arial"/>
                <w:color w:val="000000"/>
                <w:lang w:val="gl-ES" w:eastAsia="es-ES"/>
              </w:rPr>
              <w:t>Enel</w:t>
            </w:r>
            <w:proofErr w:type="spellEnd"/>
            <w:r w:rsidRPr="00356F8D">
              <w:rPr>
                <w:rFonts w:eastAsia="Times New Roman" w:cs="Arial"/>
                <w:color w:val="000000"/>
                <w:lang w:val="gl-ES" w:eastAsia="es-ES"/>
              </w:rPr>
              <w:t xml:space="preserve"> Unión Fenosa Renovables, 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AA20FAA" w14:textId="7AA11676"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Laxe</w:t>
            </w:r>
          </w:p>
        </w:tc>
      </w:tr>
      <w:tr w:rsidR="000D0AEC" w:rsidRPr="00356F8D" w14:paraId="0C455734" w14:textId="77777777" w:rsidTr="000D0AEC">
        <w:tc>
          <w:tcPr>
            <w:tcW w:w="701" w:type="dxa"/>
            <w:tcBorders>
              <w:top w:val="single" w:sz="6" w:space="0" w:color="3D7342"/>
              <w:left w:val="single" w:sz="6" w:space="0" w:color="3D7342"/>
              <w:bottom w:val="single" w:sz="6" w:space="0" w:color="3D7342"/>
              <w:right w:val="single" w:sz="6" w:space="0" w:color="3D7342"/>
            </w:tcBorders>
          </w:tcPr>
          <w:p w14:paraId="21B3CB0D" w14:textId="77777777" w:rsidR="000D0AEC" w:rsidRPr="00356F8D" w:rsidRDefault="000D0AEC" w:rsidP="00082419">
            <w:pPr>
              <w:spacing w:after="0" w:line="240" w:lineRule="auto"/>
              <w:jc w:val="center"/>
              <w:rPr>
                <w:rFonts w:eastAsia="Times New Roman" w:cs="Arial"/>
                <w:b/>
                <w:bCs/>
                <w:color w:val="000000"/>
                <w:lang w:val="gl-ES" w:eastAsia="es-ES"/>
              </w:rPr>
            </w:pPr>
          </w:p>
          <w:p w14:paraId="5628304B" w14:textId="472ABBB3"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2</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1393A3A1" w14:textId="3A20D3E9"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Liña de evacuación do parque eólico Pena Forcada-Catasol II</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1F90F3D" w14:textId="5FBF3E7A" w:rsidR="000D0AEC" w:rsidRPr="00356F8D" w:rsidRDefault="000D0AEC" w:rsidP="003E488D">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Renovables, S.L.U.(Antes de Gas Natural Fenosa Renovables,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ACA5007" w14:textId="3433C061"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Cabana de Bergantiños; Laxe; Zas</w:t>
            </w:r>
          </w:p>
        </w:tc>
      </w:tr>
      <w:tr w:rsidR="000D0AEC" w:rsidRPr="00356F8D" w14:paraId="067721A8" w14:textId="77777777" w:rsidTr="000D0AEC">
        <w:tc>
          <w:tcPr>
            <w:tcW w:w="701" w:type="dxa"/>
            <w:tcBorders>
              <w:top w:val="single" w:sz="6" w:space="0" w:color="3D7342"/>
              <w:left w:val="single" w:sz="6" w:space="0" w:color="3D7342"/>
              <w:bottom w:val="single" w:sz="6" w:space="0" w:color="3D7342"/>
              <w:right w:val="single" w:sz="6" w:space="0" w:color="3D7342"/>
            </w:tcBorders>
          </w:tcPr>
          <w:p w14:paraId="732B298F" w14:textId="77777777" w:rsidR="000D0AEC" w:rsidRPr="00356F8D" w:rsidRDefault="000D0AEC" w:rsidP="00082419">
            <w:pPr>
              <w:spacing w:after="0" w:line="240" w:lineRule="auto"/>
              <w:jc w:val="center"/>
              <w:rPr>
                <w:rFonts w:eastAsia="Times New Roman" w:cs="Arial"/>
                <w:b/>
                <w:bCs/>
                <w:color w:val="000000"/>
                <w:lang w:val="gl-ES" w:eastAsia="es-ES"/>
              </w:rPr>
            </w:pPr>
          </w:p>
          <w:p w14:paraId="27D098D1" w14:textId="4DF7C29B"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3</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38DE9D78" w14:textId="2C9E21F6"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LAT. DE 23,794 KM Y 220 KV. VIMIANZO-MAZARICOS</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4F4BCC39" w14:textId="3E1BDD3E"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UNION FENOSA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9E6996D" w14:textId="75229378" w:rsidR="000D0AEC" w:rsidRPr="00356F8D" w:rsidRDefault="000D0AEC" w:rsidP="003E488D">
            <w:pPr>
              <w:spacing w:after="0" w:line="240" w:lineRule="auto"/>
              <w:rPr>
                <w:rFonts w:eastAsia="Times New Roman" w:cs="Arial"/>
                <w:color w:val="000000"/>
                <w:lang w:val="gl-ES" w:eastAsia="es-ES"/>
              </w:rPr>
            </w:pPr>
            <w:r w:rsidRPr="00356F8D">
              <w:rPr>
                <w:rFonts w:eastAsia="Times New Roman" w:cs="Arial"/>
                <w:color w:val="000000"/>
                <w:lang w:val="gl-ES" w:eastAsia="es-ES"/>
              </w:rPr>
              <w:t>Dumbría; Mazaricos; Vimianzo</w:t>
            </w:r>
          </w:p>
        </w:tc>
      </w:tr>
      <w:tr w:rsidR="000D0AEC" w:rsidRPr="00356F8D" w14:paraId="10E893A3" w14:textId="77777777" w:rsidTr="000D0AEC">
        <w:tc>
          <w:tcPr>
            <w:tcW w:w="701" w:type="dxa"/>
            <w:tcBorders>
              <w:top w:val="single" w:sz="6" w:space="0" w:color="3D7342"/>
              <w:left w:val="single" w:sz="6" w:space="0" w:color="3D7342"/>
              <w:bottom w:val="single" w:sz="6" w:space="0" w:color="3D7342"/>
              <w:right w:val="single" w:sz="6" w:space="0" w:color="3D7342"/>
            </w:tcBorders>
          </w:tcPr>
          <w:p w14:paraId="3B6EF171" w14:textId="77777777" w:rsidR="000D0AEC" w:rsidRPr="00356F8D" w:rsidRDefault="000D0AEC" w:rsidP="00082419">
            <w:pPr>
              <w:spacing w:after="0" w:line="240" w:lineRule="auto"/>
              <w:jc w:val="center"/>
              <w:rPr>
                <w:rFonts w:eastAsia="Times New Roman" w:cs="Arial"/>
                <w:b/>
                <w:bCs/>
                <w:color w:val="000000"/>
                <w:lang w:val="gl-ES" w:eastAsia="es-ES"/>
              </w:rPr>
            </w:pPr>
          </w:p>
          <w:p w14:paraId="2A31506C" w14:textId="77777777" w:rsidR="000D0AEC" w:rsidRPr="00356F8D" w:rsidRDefault="000D0AEC" w:rsidP="00082419">
            <w:pPr>
              <w:spacing w:after="0" w:line="240" w:lineRule="auto"/>
              <w:jc w:val="center"/>
              <w:rPr>
                <w:rFonts w:eastAsia="Times New Roman" w:cs="Arial"/>
                <w:b/>
                <w:bCs/>
                <w:color w:val="000000"/>
                <w:lang w:val="gl-ES" w:eastAsia="es-ES"/>
              </w:rPr>
            </w:pPr>
          </w:p>
          <w:p w14:paraId="2E2DA636" w14:textId="305D4B32"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4</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D02D23A" w14:textId="3E672A40"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lastRenderedPageBreak/>
              <w:t>LAT. DE 63,3 KM Y 220 KV. MESON DO VENTO-</w:t>
            </w:r>
            <w:r w:rsidRPr="00356F8D">
              <w:rPr>
                <w:rFonts w:eastAsia="Times New Roman" w:cs="Arial"/>
                <w:color w:val="000000"/>
                <w:lang w:val="gl-ES" w:eastAsia="es-ES"/>
              </w:rPr>
              <w:lastRenderedPageBreak/>
              <w:t>VIMIANZO</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047E684" w14:textId="47EDB4C8"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lastRenderedPageBreak/>
              <w:t>Unión Fenosa Distribución, 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16341EC" w14:textId="1B5195EE"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Cabana de </w:t>
            </w:r>
            <w:r w:rsidRPr="00356F8D">
              <w:rPr>
                <w:rFonts w:eastAsia="Times New Roman" w:cs="Arial"/>
                <w:color w:val="000000"/>
                <w:lang w:val="gl-ES" w:eastAsia="es-ES"/>
              </w:rPr>
              <w:lastRenderedPageBreak/>
              <w:t>Bergantiños; Carballo; Carral; Cerceda; Coristanco; Laracha; Mesía; Ordes; Vimianzo; Zas</w:t>
            </w:r>
          </w:p>
        </w:tc>
      </w:tr>
      <w:tr w:rsidR="000D0AEC" w:rsidRPr="00356F8D" w14:paraId="06EB39E6" w14:textId="77777777" w:rsidTr="000D0AEC">
        <w:tc>
          <w:tcPr>
            <w:tcW w:w="701" w:type="dxa"/>
            <w:tcBorders>
              <w:top w:val="single" w:sz="6" w:space="0" w:color="3D7342"/>
              <w:left w:val="single" w:sz="6" w:space="0" w:color="3D7342"/>
              <w:bottom w:val="single" w:sz="6" w:space="0" w:color="3D7342"/>
              <w:right w:val="single" w:sz="6" w:space="0" w:color="3D7342"/>
            </w:tcBorders>
          </w:tcPr>
          <w:p w14:paraId="01B99936" w14:textId="77777777" w:rsidR="000D0AEC" w:rsidRPr="00356F8D" w:rsidRDefault="000D0AEC" w:rsidP="00082419">
            <w:pPr>
              <w:spacing w:after="0" w:line="240" w:lineRule="auto"/>
              <w:jc w:val="center"/>
              <w:rPr>
                <w:rFonts w:eastAsia="Times New Roman" w:cs="Arial"/>
                <w:b/>
                <w:bCs/>
                <w:color w:val="000000"/>
                <w:lang w:val="gl-ES" w:eastAsia="es-ES"/>
              </w:rPr>
            </w:pPr>
          </w:p>
          <w:p w14:paraId="5B8C4CB2" w14:textId="436DC690"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5</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4F3470A" w14:textId="664C4A1E"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MONTE REDONDO</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3F91C3B" w14:textId="60305DC2"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Renovables, S.L.U.(Antes de </w:t>
            </w: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S.L.U. (Antes Fenosa Wind, S.L. (Antes de ENERGÍAS AMBIENTALES S.A. (EASA))))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6BCD5DB" w14:textId="53508FD1"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2079A6E1" w14:textId="77777777" w:rsidTr="000D0AEC">
        <w:tc>
          <w:tcPr>
            <w:tcW w:w="701" w:type="dxa"/>
            <w:tcBorders>
              <w:top w:val="single" w:sz="6" w:space="0" w:color="3D7342"/>
              <w:left w:val="single" w:sz="6" w:space="0" w:color="3D7342"/>
              <w:bottom w:val="single" w:sz="6" w:space="0" w:color="3D7342"/>
              <w:right w:val="single" w:sz="6" w:space="0" w:color="3D7342"/>
            </w:tcBorders>
          </w:tcPr>
          <w:p w14:paraId="1E84CA34" w14:textId="77777777" w:rsidR="000D0AEC" w:rsidRPr="00356F8D" w:rsidRDefault="000D0AEC" w:rsidP="00082419">
            <w:pPr>
              <w:spacing w:after="0" w:line="240" w:lineRule="auto"/>
              <w:jc w:val="center"/>
              <w:rPr>
                <w:rFonts w:eastAsia="Times New Roman" w:cs="Arial"/>
                <w:b/>
                <w:bCs/>
                <w:color w:val="000000"/>
                <w:lang w:val="gl-ES" w:eastAsia="es-ES"/>
              </w:rPr>
            </w:pPr>
          </w:p>
          <w:p w14:paraId="7EF1488D" w14:textId="4A7AA800"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6</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18BF36F2" w14:textId="55AABAE0"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PUENTE REBORDELO</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AAB9EAD" w14:textId="7334D885"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EDP Renovables España, S.L.U. (Antes </w:t>
            </w:r>
            <w:proofErr w:type="spellStart"/>
            <w:r w:rsidRPr="00356F8D">
              <w:rPr>
                <w:rFonts w:eastAsia="Times New Roman" w:cs="Arial"/>
                <w:color w:val="000000"/>
                <w:lang w:val="gl-ES" w:eastAsia="es-ES"/>
              </w:rPr>
              <w:t>Desarrollos</w:t>
            </w:r>
            <w:proofErr w:type="spellEnd"/>
            <w:r w:rsidRPr="00356F8D">
              <w:rPr>
                <w:rFonts w:eastAsia="Times New Roman" w:cs="Arial"/>
                <w:color w:val="000000"/>
                <w:lang w:val="gl-ES" w:eastAsia="es-ES"/>
              </w:rPr>
              <w:t xml:space="preserve"> Eólicos de Dumbría, S.A. (Antes DESARROLLOS EOLICOS 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4F35EF7" w14:textId="78B17606"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 Dumbría</w:t>
            </w:r>
          </w:p>
        </w:tc>
      </w:tr>
      <w:tr w:rsidR="000D0AEC" w:rsidRPr="00356F8D" w14:paraId="1AC73E40" w14:textId="77777777" w:rsidTr="000D0AEC">
        <w:tc>
          <w:tcPr>
            <w:tcW w:w="701" w:type="dxa"/>
            <w:tcBorders>
              <w:top w:val="single" w:sz="6" w:space="0" w:color="3D7342"/>
              <w:left w:val="single" w:sz="6" w:space="0" w:color="3D7342"/>
              <w:bottom w:val="single" w:sz="6" w:space="0" w:color="3D7342"/>
              <w:right w:val="single" w:sz="6" w:space="0" w:color="3D7342"/>
            </w:tcBorders>
          </w:tcPr>
          <w:p w14:paraId="5032DBC2" w14:textId="77777777" w:rsidR="000D0AEC" w:rsidRPr="00356F8D" w:rsidRDefault="000D0AEC" w:rsidP="00082419">
            <w:pPr>
              <w:spacing w:after="0" w:line="240" w:lineRule="auto"/>
              <w:jc w:val="center"/>
              <w:rPr>
                <w:rFonts w:eastAsia="Times New Roman" w:cs="Arial"/>
                <w:b/>
                <w:bCs/>
                <w:color w:val="000000"/>
                <w:lang w:val="gl-ES" w:eastAsia="es-ES"/>
              </w:rPr>
            </w:pPr>
          </w:p>
          <w:p w14:paraId="0AFD43A0" w14:textId="3A3B060F"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7</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0838A0E8" w14:textId="00607809"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singular "</w:t>
            </w:r>
            <w:proofErr w:type="spellStart"/>
            <w:r w:rsidRPr="00356F8D">
              <w:rPr>
                <w:rFonts w:eastAsia="Times New Roman" w:cs="Arial"/>
                <w:color w:val="000000"/>
                <w:lang w:val="gl-ES" w:eastAsia="es-ES"/>
              </w:rPr>
              <w:t>Caolines</w:t>
            </w:r>
            <w:proofErr w:type="spellEnd"/>
            <w:r w:rsidRPr="00356F8D">
              <w:rPr>
                <w:rFonts w:eastAsia="Times New Roman" w:cs="Arial"/>
                <w:color w:val="000000"/>
                <w:lang w:val="gl-ES" w:eastAsia="es-ES"/>
              </w:rPr>
              <w:t xml:space="preserve"> de Vimianzo" no lugar de </w:t>
            </w:r>
            <w:proofErr w:type="spellStart"/>
            <w:r w:rsidRPr="00356F8D">
              <w:rPr>
                <w:rFonts w:eastAsia="Times New Roman" w:cs="Arial"/>
                <w:color w:val="000000"/>
                <w:lang w:val="gl-ES" w:eastAsia="es-ES"/>
              </w:rPr>
              <w:t>Cerbán</w:t>
            </w:r>
            <w:proofErr w:type="spellEnd"/>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F8192F5" w14:textId="10149411"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Caolines</w:t>
            </w:r>
            <w:proofErr w:type="spellEnd"/>
            <w:r w:rsidRPr="00356F8D">
              <w:rPr>
                <w:rFonts w:eastAsia="Times New Roman" w:cs="Arial"/>
                <w:color w:val="000000"/>
                <w:lang w:val="gl-ES" w:eastAsia="es-ES"/>
              </w:rPr>
              <w:t xml:space="preserve"> de Vimianzo, S.A.U.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8EFC76D" w14:textId="6F728302"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4F68A5BF" w14:textId="77777777" w:rsidTr="000D0AEC">
        <w:tc>
          <w:tcPr>
            <w:tcW w:w="701" w:type="dxa"/>
            <w:tcBorders>
              <w:top w:val="single" w:sz="6" w:space="0" w:color="3D7342"/>
              <w:left w:val="single" w:sz="6" w:space="0" w:color="3D7342"/>
              <w:bottom w:val="single" w:sz="6" w:space="0" w:color="3D7342"/>
              <w:right w:val="single" w:sz="6" w:space="0" w:color="3D7342"/>
            </w:tcBorders>
          </w:tcPr>
          <w:p w14:paraId="045DD820" w14:textId="71F8E019"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8</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BA53D89" w14:textId="21DD31F1"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Parque eólico singular de </w:t>
            </w:r>
            <w:proofErr w:type="spellStart"/>
            <w:r w:rsidRPr="00356F8D">
              <w:rPr>
                <w:rFonts w:eastAsia="Times New Roman" w:cs="Arial"/>
                <w:color w:val="000000"/>
                <w:lang w:val="gl-ES" w:eastAsia="es-ES"/>
              </w:rPr>
              <w:t>Barrigoso</w:t>
            </w:r>
            <w:proofErr w:type="spellEnd"/>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D368B5B" w14:textId="2F491177"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Concello de Vimianzo</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308D130D" w14:textId="40B93723"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6BBD3470" w14:textId="77777777" w:rsidTr="000D0AEC">
        <w:tc>
          <w:tcPr>
            <w:tcW w:w="701" w:type="dxa"/>
            <w:tcBorders>
              <w:top w:val="single" w:sz="6" w:space="0" w:color="3D7342"/>
              <w:left w:val="single" w:sz="6" w:space="0" w:color="3D7342"/>
              <w:bottom w:val="single" w:sz="6" w:space="0" w:color="3D7342"/>
              <w:right w:val="single" w:sz="6" w:space="0" w:color="3D7342"/>
            </w:tcBorders>
          </w:tcPr>
          <w:p w14:paraId="3A264AEB" w14:textId="77777777" w:rsidR="000D0AEC" w:rsidRPr="00356F8D" w:rsidRDefault="000D0AEC" w:rsidP="00082419">
            <w:pPr>
              <w:spacing w:after="0" w:line="240" w:lineRule="auto"/>
              <w:jc w:val="center"/>
              <w:rPr>
                <w:rFonts w:eastAsia="Times New Roman" w:cs="Arial"/>
                <w:b/>
                <w:bCs/>
                <w:color w:val="000000"/>
                <w:lang w:val="gl-ES" w:eastAsia="es-ES"/>
              </w:rPr>
            </w:pPr>
          </w:p>
          <w:p w14:paraId="6860C71F" w14:textId="42E80C61"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9</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8A0D306" w14:textId="42423783"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Alto da Croa</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CCC7183" w14:textId="39DB2A99"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Alto da Croa, S.L. (Antes </w:t>
            </w: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Alto da Croa, S.A.U. (Antes de </w:t>
            </w:r>
            <w:proofErr w:type="spellStart"/>
            <w:r w:rsidRPr="00356F8D">
              <w:rPr>
                <w:rFonts w:eastAsia="Times New Roman" w:cs="Arial"/>
                <w:color w:val="000000"/>
                <w:lang w:val="gl-ES" w:eastAsia="es-ES"/>
              </w:rPr>
              <w:t>Gamesa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Energía</w:t>
            </w:r>
            <w:proofErr w:type="spellEnd"/>
            <w:r w:rsidRPr="00356F8D">
              <w:rPr>
                <w:rFonts w:eastAsia="Times New Roman" w:cs="Arial"/>
                <w:color w:val="000000"/>
                <w:lang w:val="gl-ES" w:eastAsia="es-ES"/>
              </w:rPr>
              <w:t>, 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3A2B6A62" w14:textId="587A08D5"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3D537E57" w14:textId="77777777" w:rsidTr="000D0AEC">
        <w:tc>
          <w:tcPr>
            <w:tcW w:w="701" w:type="dxa"/>
            <w:tcBorders>
              <w:top w:val="single" w:sz="6" w:space="0" w:color="3D7342"/>
              <w:left w:val="single" w:sz="6" w:space="0" w:color="3D7342"/>
              <w:bottom w:val="single" w:sz="6" w:space="0" w:color="3D7342"/>
              <w:right w:val="single" w:sz="6" w:space="0" w:color="3D7342"/>
            </w:tcBorders>
          </w:tcPr>
          <w:p w14:paraId="2B45C15D" w14:textId="77777777" w:rsidR="000D0AEC" w:rsidRPr="00356F8D" w:rsidRDefault="000D0AEC" w:rsidP="00082419">
            <w:pPr>
              <w:spacing w:after="0" w:line="240" w:lineRule="auto"/>
              <w:jc w:val="center"/>
              <w:rPr>
                <w:rFonts w:eastAsia="Times New Roman" w:cs="Arial"/>
                <w:b/>
                <w:bCs/>
                <w:color w:val="000000"/>
                <w:lang w:val="gl-ES" w:eastAsia="es-ES"/>
              </w:rPr>
            </w:pPr>
          </w:p>
          <w:p w14:paraId="6E1B0057" w14:textId="4F1BD275" w:rsidR="000D0AEC" w:rsidRPr="00356F8D" w:rsidRDefault="000D0AEC" w:rsidP="000D0AEC">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10</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0B8AA291" w14:textId="70DD3AAB"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LAT 66kV SE Muxía - SE Vimianzo</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08B50D7" w14:textId="6B9F694F"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EDP Renovables España, S.L.U. (Antes </w:t>
            </w:r>
            <w:proofErr w:type="spellStart"/>
            <w:r w:rsidRPr="00356F8D">
              <w:rPr>
                <w:rFonts w:eastAsia="Times New Roman" w:cs="Arial"/>
                <w:color w:val="000000"/>
                <w:lang w:val="gl-ES" w:eastAsia="es-ES"/>
              </w:rPr>
              <w:t>Desarrollos</w:t>
            </w:r>
            <w:proofErr w:type="spellEnd"/>
            <w:r w:rsidRPr="00356F8D">
              <w:rPr>
                <w:rFonts w:eastAsia="Times New Roman" w:cs="Arial"/>
                <w:color w:val="000000"/>
                <w:lang w:val="gl-ES" w:eastAsia="es-ES"/>
              </w:rPr>
              <w:t xml:space="preserve"> Eólicos, 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BA942D6" w14:textId="2ACA1D1D"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Muxía; Vimianzo</w:t>
            </w:r>
          </w:p>
        </w:tc>
      </w:tr>
      <w:tr w:rsidR="000D0AEC" w:rsidRPr="00356F8D" w14:paraId="05F31BDB" w14:textId="77777777" w:rsidTr="000D0AEC">
        <w:tc>
          <w:tcPr>
            <w:tcW w:w="701" w:type="dxa"/>
            <w:tcBorders>
              <w:top w:val="single" w:sz="6" w:space="0" w:color="3D7342"/>
              <w:left w:val="single" w:sz="6" w:space="0" w:color="3D7342"/>
              <w:bottom w:val="single" w:sz="6" w:space="0" w:color="3D7342"/>
              <w:right w:val="single" w:sz="6" w:space="0" w:color="3D7342"/>
            </w:tcBorders>
          </w:tcPr>
          <w:p w14:paraId="7030CB6F" w14:textId="77777777" w:rsidR="000D0AEC" w:rsidRPr="00356F8D" w:rsidRDefault="000D0AEC" w:rsidP="00082419">
            <w:pPr>
              <w:spacing w:after="0" w:line="240" w:lineRule="auto"/>
              <w:jc w:val="center"/>
              <w:rPr>
                <w:rFonts w:eastAsia="Times New Roman" w:cs="Arial"/>
                <w:b/>
                <w:bCs/>
                <w:color w:val="000000"/>
                <w:lang w:val="gl-ES" w:eastAsia="es-ES"/>
              </w:rPr>
            </w:pPr>
          </w:p>
          <w:p w14:paraId="32300720" w14:textId="4E85A723" w:rsidR="000D0AEC" w:rsidRPr="00356F8D" w:rsidRDefault="000D0AEC" w:rsidP="000D0AEC">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11</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C426467" w14:textId="4CB89690"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Parque eólico Monte </w:t>
            </w:r>
            <w:proofErr w:type="spellStart"/>
            <w:r w:rsidRPr="00356F8D">
              <w:rPr>
                <w:rFonts w:eastAsia="Times New Roman" w:cs="Arial"/>
                <w:color w:val="000000"/>
                <w:lang w:val="gl-ES" w:eastAsia="es-ES"/>
              </w:rPr>
              <w:t>Tourado</w:t>
            </w:r>
            <w:proofErr w:type="spellEnd"/>
            <w:r w:rsidRPr="00356F8D">
              <w:rPr>
                <w:rFonts w:eastAsia="Times New Roman" w:cs="Arial"/>
                <w:color w:val="000000"/>
                <w:lang w:val="gl-ES" w:eastAsia="es-ES"/>
              </w:rPr>
              <w:t>-Eixe</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1A12C1D3" w14:textId="02E48B34"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Renovables, S.L.U. (Antes de </w:t>
            </w: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S.L.U. (Antes Fenosa Wind, S.L.))</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CA27F9C" w14:textId="3081DA23"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746EA81F" w14:textId="77777777" w:rsidTr="000D0AEC">
        <w:tc>
          <w:tcPr>
            <w:tcW w:w="701" w:type="dxa"/>
            <w:tcBorders>
              <w:top w:val="single" w:sz="6" w:space="0" w:color="3D7342"/>
              <w:left w:val="single" w:sz="6" w:space="0" w:color="3D7342"/>
              <w:bottom w:val="single" w:sz="6" w:space="0" w:color="3D7342"/>
              <w:right w:val="single" w:sz="6" w:space="0" w:color="3D7342"/>
            </w:tcBorders>
          </w:tcPr>
          <w:p w14:paraId="2111E301" w14:textId="0E34DC9B" w:rsidR="000D0AEC" w:rsidRPr="00356F8D" w:rsidRDefault="000D0AEC" w:rsidP="000D0AEC">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12</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026B9BED" w14:textId="0608F57B"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Miñón</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54991BC" w14:textId="3AEFDB34"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Miñón, S.L.U. (Antes de </w:t>
            </w: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268D3CF" w14:textId="407B7032"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3ED4F7B7" w14:textId="77777777" w:rsidTr="000D0AEC">
        <w:tc>
          <w:tcPr>
            <w:tcW w:w="701" w:type="dxa"/>
            <w:tcBorders>
              <w:top w:val="single" w:sz="6" w:space="0" w:color="3D7342"/>
              <w:left w:val="single" w:sz="6" w:space="0" w:color="3D7342"/>
              <w:bottom w:val="single" w:sz="6" w:space="0" w:color="3D7342"/>
              <w:right w:val="single" w:sz="6" w:space="0" w:color="3D7342"/>
            </w:tcBorders>
          </w:tcPr>
          <w:p w14:paraId="46CBBAAD" w14:textId="77777777" w:rsidR="000D0AEC" w:rsidRPr="00356F8D" w:rsidRDefault="000D0AEC" w:rsidP="00082419">
            <w:pPr>
              <w:spacing w:after="0" w:line="240" w:lineRule="auto"/>
              <w:jc w:val="center"/>
              <w:rPr>
                <w:rFonts w:eastAsia="Times New Roman" w:cs="Arial"/>
                <w:b/>
                <w:bCs/>
                <w:color w:val="000000"/>
                <w:lang w:val="gl-ES" w:eastAsia="es-ES"/>
              </w:rPr>
            </w:pPr>
          </w:p>
          <w:p w14:paraId="634230A6" w14:textId="1C645BF0" w:rsidR="000D0AEC" w:rsidRPr="00356F8D" w:rsidRDefault="000D0AEC" w:rsidP="000D0AEC">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13</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019A9567" w14:textId="2711F081"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Liña colectora </w:t>
            </w:r>
            <w:proofErr w:type="spellStart"/>
            <w:r w:rsidRPr="00356F8D">
              <w:rPr>
                <w:rFonts w:eastAsia="Times New Roman" w:cs="Arial"/>
                <w:color w:val="000000"/>
                <w:lang w:val="gl-ES" w:eastAsia="es-ES"/>
              </w:rPr>
              <w:t>Regoelle</w:t>
            </w:r>
            <w:proofErr w:type="spellEnd"/>
            <w:r w:rsidRPr="00356F8D">
              <w:rPr>
                <w:rFonts w:eastAsia="Times New Roman" w:cs="Arial"/>
                <w:color w:val="000000"/>
                <w:lang w:val="gl-ES" w:eastAsia="es-ES"/>
              </w:rPr>
              <w:t xml:space="preserve"> eixe Norte: Tramo I, subestación colectora </w:t>
            </w:r>
            <w:proofErr w:type="spellStart"/>
            <w:r w:rsidRPr="00356F8D">
              <w:rPr>
                <w:rFonts w:eastAsia="Times New Roman" w:cs="Arial"/>
                <w:color w:val="000000"/>
                <w:lang w:val="gl-ES" w:eastAsia="es-ES"/>
              </w:rPr>
              <w:t>Regoelle</w:t>
            </w:r>
            <w:proofErr w:type="spellEnd"/>
            <w:r w:rsidRPr="00356F8D">
              <w:rPr>
                <w:rFonts w:eastAsia="Times New Roman" w:cs="Arial"/>
                <w:color w:val="000000"/>
                <w:lang w:val="gl-ES" w:eastAsia="es-ES"/>
              </w:rPr>
              <w:t xml:space="preserve"> 20-66/220 </w:t>
            </w:r>
            <w:proofErr w:type="spellStart"/>
            <w:r w:rsidRPr="00356F8D">
              <w:rPr>
                <w:rFonts w:eastAsia="Times New Roman" w:cs="Arial"/>
                <w:color w:val="000000"/>
                <w:lang w:val="gl-ES" w:eastAsia="es-ES"/>
              </w:rPr>
              <w:t>kV</w:t>
            </w:r>
            <w:proofErr w:type="spellEnd"/>
            <w:r w:rsidRPr="00356F8D">
              <w:rPr>
                <w:rFonts w:eastAsia="Times New Roman" w:cs="Arial"/>
                <w:color w:val="000000"/>
                <w:lang w:val="gl-ES" w:eastAsia="es-ES"/>
              </w:rPr>
              <w:t xml:space="preserve"> e conexión subterránea ata a subestación de </w:t>
            </w:r>
            <w:proofErr w:type="spellStart"/>
            <w:r w:rsidRPr="00356F8D">
              <w:rPr>
                <w:rFonts w:eastAsia="Times New Roman" w:cs="Arial"/>
                <w:color w:val="000000"/>
                <w:lang w:val="gl-ES" w:eastAsia="es-ES"/>
              </w:rPr>
              <w:t>Red</w:t>
            </w:r>
            <w:proofErr w:type="spellEnd"/>
            <w:r w:rsidRPr="00356F8D">
              <w:rPr>
                <w:rFonts w:eastAsia="Times New Roman" w:cs="Arial"/>
                <w:color w:val="000000"/>
                <w:lang w:val="gl-ES" w:eastAsia="es-ES"/>
              </w:rPr>
              <w:t xml:space="preserve"> Eléctrica de España </w:t>
            </w:r>
            <w:proofErr w:type="spellStart"/>
            <w:r w:rsidRPr="00356F8D">
              <w:rPr>
                <w:rFonts w:eastAsia="Times New Roman" w:cs="Arial"/>
                <w:color w:val="000000"/>
                <w:lang w:val="gl-ES" w:eastAsia="es-ES"/>
              </w:rPr>
              <w:t>Regoelle</w:t>
            </w:r>
            <w:proofErr w:type="spellEnd"/>
            <w:r w:rsidRPr="00356F8D">
              <w:rPr>
                <w:rFonts w:eastAsia="Times New Roman" w:cs="Arial"/>
                <w:color w:val="000000"/>
                <w:lang w:val="gl-ES" w:eastAsia="es-ES"/>
              </w:rPr>
              <w:t xml:space="preserve"> 220 </w:t>
            </w:r>
            <w:proofErr w:type="spellStart"/>
            <w:r w:rsidRPr="00356F8D">
              <w:rPr>
                <w:rFonts w:eastAsia="Times New Roman" w:cs="Arial"/>
                <w:color w:val="000000"/>
                <w:lang w:val="gl-ES" w:eastAsia="es-ES"/>
              </w:rPr>
              <w:t>kV</w:t>
            </w:r>
            <w:proofErr w:type="spellEnd"/>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2623848" w14:textId="33D5E066"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Renovables, S.L.U. (Antes de </w:t>
            </w:r>
            <w:proofErr w:type="spellStart"/>
            <w:r w:rsidRPr="00356F8D">
              <w:rPr>
                <w:rFonts w:eastAsia="Times New Roman" w:cs="Arial"/>
                <w:color w:val="000000"/>
                <w:lang w:val="gl-ES" w:eastAsia="es-ES"/>
              </w:rPr>
              <w:t>Naturgy</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S.L.U. (Antes GNF Renovables, S.L.U. e </w:t>
            </w:r>
            <w:proofErr w:type="spellStart"/>
            <w:r w:rsidRPr="00356F8D">
              <w:rPr>
                <w:rFonts w:eastAsia="Times New Roman" w:cs="Arial"/>
                <w:color w:val="000000"/>
                <w:lang w:val="gl-ES" w:eastAsia="es-ES"/>
              </w:rPr>
              <w:t>Norvento</w:t>
            </w:r>
            <w:proofErr w:type="spellEnd"/>
            <w:r w:rsidRPr="00356F8D">
              <w:rPr>
                <w:rFonts w:eastAsia="Times New Roman" w:cs="Arial"/>
                <w:color w:val="000000"/>
                <w:lang w:val="gl-ES" w:eastAsia="es-ES"/>
              </w:rPr>
              <w:t>,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D15EDE9" w14:textId="56C10AE7"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Dumbría; Vimianzo; Zas</w:t>
            </w:r>
          </w:p>
        </w:tc>
      </w:tr>
      <w:tr w:rsidR="000D0AEC" w:rsidRPr="00356F8D" w14:paraId="7389C804" w14:textId="77777777" w:rsidTr="000D0AEC">
        <w:tc>
          <w:tcPr>
            <w:tcW w:w="701" w:type="dxa"/>
            <w:tcBorders>
              <w:top w:val="single" w:sz="6" w:space="0" w:color="3D7342"/>
              <w:left w:val="single" w:sz="6" w:space="0" w:color="3D7342"/>
              <w:bottom w:val="single" w:sz="6" w:space="0" w:color="3D7342"/>
              <w:right w:val="single" w:sz="6" w:space="0" w:color="3D7342"/>
            </w:tcBorders>
          </w:tcPr>
          <w:p w14:paraId="205829E4" w14:textId="77777777" w:rsidR="000D0AEC" w:rsidRPr="00356F8D" w:rsidRDefault="000D0AEC" w:rsidP="00082419">
            <w:pPr>
              <w:spacing w:after="0" w:line="240" w:lineRule="auto"/>
              <w:jc w:val="center"/>
              <w:rPr>
                <w:rFonts w:eastAsia="Times New Roman" w:cs="Arial"/>
                <w:b/>
                <w:bCs/>
                <w:color w:val="000000"/>
                <w:lang w:val="gl-ES" w:eastAsia="es-ES"/>
              </w:rPr>
            </w:pPr>
          </w:p>
          <w:p w14:paraId="328D6848" w14:textId="3F644754"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14</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4B98797F" w14:textId="62B5A9C5"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Liña de alta tensión a 66 </w:t>
            </w:r>
            <w:proofErr w:type="spellStart"/>
            <w:r w:rsidRPr="00356F8D">
              <w:rPr>
                <w:rFonts w:eastAsia="Times New Roman" w:cs="Arial"/>
                <w:color w:val="000000"/>
                <w:lang w:val="gl-ES" w:eastAsia="es-ES"/>
              </w:rPr>
              <w:t>kV</w:t>
            </w:r>
            <w:proofErr w:type="spellEnd"/>
            <w:r w:rsidRPr="00356F8D">
              <w:rPr>
                <w:rFonts w:eastAsia="Times New Roman" w:cs="Arial"/>
                <w:color w:val="000000"/>
                <w:lang w:val="gl-ES" w:eastAsia="es-ES"/>
              </w:rPr>
              <w:t xml:space="preserve"> de evacuación do parque eólico Miñón</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3379D122" w14:textId="7C969232"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Miñón, S.L.U. (Antes de </w:t>
            </w: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358D094" w14:textId="64AB2242"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6B688FCC" w14:textId="77777777" w:rsidTr="000D0AEC">
        <w:tc>
          <w:tcPr>
            <w:tcW w:w="701" w:type="dxa"/>
            <w:tcBorders>
              <w:top w:val="single" w:sz="6" w:space="0" w:color="3D7342"/>
              <w:left w:val="single" w:sz="6" w:space="0" w:color="3D7342"/>
              <w:bottom w:val="single" w:sz="6" w:space="0" w:color="3D7342"/>
              <w:right w:val="single" w:sz="6" w:space="0" w:color="3D7342"/>
            </w:tcBorders>
          </w:tcPr>
          <w:p w14:paraId="15644289" w14:textId="77777777" w:rsidR="000D0AEC" w:rsidRPr="00356F8D" w:rsidRDefault="000D0AEC" w:rsidP="00082419">
            <w:pPr>
              <w:spacing w:after="0" w:line="240" w:lineRule="auto"/>
              <w:jc w:val="center"/>
              <w:rPr>
                <w:rFonts w:eastAsia="Times New Roman" w:cs="Arial"/>
                <w:b/>
                <w:bCs/>
                <w:color w:val="000000"/>
                <w:lang w:val="gl-ES" w:eastAsia="es-ES"/>
              </w:rPr>
            </w:pPr>
          </w:p>
          <w:p w14:paraId="20998C0A" w14:textId="44604D03"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15</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18F67A8F" w14:textId="38A16666"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Parque eólico Monte </w:t>
            </w:r>
            <w:proofErr w:type="spellStart"/>
            <w:r w:rsidRPr="00356F8D">
              <w:rPr>
                <w:rFonts w:eastAsia="Times New Roman" w:cs="Arial"/>
                <w:color w:val="000000"/>
                <w:lang w:val="gl-ES" w:eastAsia="es-ES"/>
              </w:rPr>
              <w:t>Tourado</w:t>
            </w:r>
            <w:proofErr w:type="spellEnd"/>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42C88FAC" w14:textId="5AF90D2C"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Monte </w:t>
            </w:r>
            <w:proofErr w:type="spellStart"/>
            <w:r w:rsidRPr="00356F8D">
              <w:rPr>
                <w:rFonts w:eastAsia="Times New Roman" w:cs="Arial"/>
                <w:color w:val="000000"/>
                <w:lang w:val="gl-ES" w:eastAsia="es-ES"/>
              </w:rPr>
              <w:t>Tourado</w:t>
            </w:r>
            <w:proofErr w:type="spellEnd"/>
            <w:r w:rsidRPr="00356F8D">
              <w:rPr>
                <w:rFonts w:eastAsia="Times New Roman" w:cs="Arial"/>
                <w:color w:val="000000"/>
                <w:lang w:val="gl-ES" w:eastAsia="es-ES"/>
              </w:rPr>
              <w:t xml:space="preserve">, S.L.U. (Antes </w:t>
            </w: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Monte </w:t>
            </w:r>
            <w:proofErr w:type="spellStart"/>
            <w:r w:rsidRPr="00356F8D">
              <w:rPr>
                <w:rFonts w:eastAsia="Times New Roman" w:cs="Arial"/>
                <w:color w:val="000000"/>
                <w:lang w:val="gl-ES" w:eastAsia="es-ES"/>
              </w:rPr>
              <w:t>Tourado</w:t>
            </w:r>
            <w:proofErr w:type="spellEnd"/>
            <w:r w:rsidRPr="00356F8D">
              <w:rPr>
                <w:rFonts w:eastAsia="Times New Roman" w:cs="Arial"/>
                <w:color w:val="000000"/>
                <w:lang w:val="gl-ES" w:eastAsia="es-ES"/>
              </w:rPr>
              <w:t>, S.A.U.)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33C9D84" w14:textId="54A7E0FE"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3A490CB2" w14:textId="77777777" w:rsidTr="000D0AEC">
        <w:tc>
          <w:tcPr>
            <w:tcW w:w="701" w:type="dxa"/>
            <w:tcBorders>
              <w:top w:val="single" w:sz="6" w:space="0" w:color="3D7342"/>
              <w:left w:val="single" w:sz="6" w:space="0" w:color="3D7342"/>
              <w:bottom w:val="single" w:sz="6" w:space="0" w:color="3D7342"/>
              <w:right w:val="single" w:sz="6" w:space="0" w:color="3D7342"/>
            </w:tcBorders>
          </w:tcPr>
          <w:p w14:paraId="16E4E4E5" w14:textId="77777777" w:rsidR="000D0AEC" w:rsidRPr="00356F8D" w:rsidRDefault="000D0AEC" w:rsidP="00082419">
            <w:pPr>
              <w:spacing w:after="0" w:line="240" w:lineRule="auto"/>
              <w:jc w:val="center"/>
              <w:rPr>
                <w:rFonts w:eastAsia="Times New Roman" w:cs="Arial"/>
                <w:b/>
                <w:bCs/>
                <w:color w:val="000000"/>
                <w:lang w:val="gl-ES" w:eastAsia="es-ES"/>
              </w:rPr>
            </w:pPr>
          </w:p>
          <w:p w14:paraId="769655BC" w14:textId="0F43AB58"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16</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245ED833" w14:textId="22213B8D"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Alto da Croa II</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598D03A" w14:textId="579E0408"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Alto da Croa II, S.L.U. (Antes </w:t>
            </w: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Alto da Croa II, S.A.U.)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327927A6" w14:textId="76F99B12"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Dumbría; Vimianzo</w:t>
            </w:r>
          </w:p>
        </w:tc>
      </w:tr>
      <w:tr w:rsidR="000D0AEC" w:rsidRPr="00356F8D" w14:paraId="615B5E5F" w14:textId="77777777" w:rsidTr="000D0AEC">
        <w:tc>
          <w:tcPr>
            <w:tcW w:w="701" w:type="dxa"/>
            <w:tcBorders>
              <w:top w:val="single" w:sz="6" w:space="0" w:color="3D7342"/>
              <w:left w:val="single" w:sz="6" w:space="0" w:color="3D7342"/>
              <w:bottom w:val="single" w:sz="6" w:space="0" w:color="3D7342"/>
              <w:right w:val="single" w:sz="6" w:space="0" w:color="3D7342"/>
            </w:tcBorders>
          </w:tcPr>
          <w:p w14:paraId="16759B22" w14:textId="6A145DAF"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17</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CC9D2B2" w14:textId="6B6941D0"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Parque eólico Monte </w:t>
            </w:r>
            <w:proofErr w:type="spellStart"/>
            <w:r w:rsidRPr="00356F8D">
              <w:rPr>
                <w:rFonts w:eastAsia="Times New Roman" w:cs="Arial"/>
                <w:color w:val="000000"/>
                <w:lang w:val="gl-ES" w:eastAsia="es-ES"/>
              </w:rPr>
              <w:t>Tourado</w:t>
            </w:r>
            <w:proofErr w:type="spellEnd"/>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5A4E375" w14:textId="0F505A60"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Norvento</w:t>
            </w:r>
            <w:proofErr w:type="spellEnd"/>
            <w:r w:rsidRPr="00356F8D">
              <w:rPr>
                <w:rFonts w:eastAsia="Times New Roman" w:cs="Arial"/>
                <w:color w:val="000000"/>
                <w:lang w:val="gl-ES" w:eastAsia="es-ES"/>
              </w:rPr>
              <w:t>, S.L.</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01B6F5D2" w14:textId="76A722E9"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 Zas</w:t>
            </w:r>
          </w:p>
        </w:tc>
      </w:tr>
      <w:tr w:rsidR="000D0AEC" w:rsidRPr="00356F8D" w14:paraId="5B285577" w14:textId="77777777" w:rsidTr="000D0AEC">
        <w:tc>
          <w:tcPr>
            <w:tcW w:w="701" w:type="dxa"/>
            <w:tcBorders>
              <w:top w:val="single" w:sz="6" w:space="0" w:color="3D7342"/>
              <w:left w:val="single" w:sz="6" w:space="0" w:color="3D7342"/>
              <w:bottom w:val="single" w:sz="6" w:space="0" w:color="3D7342"/>
              <w:right w:val="single" w:sz="6" w:space="0" w:color="3D7342"/>
            </w:tcBorders>
          </w:tcPr>
          <w:p w14:paraId="003E11B2" w14:textId="77777777" w:rsidR="000D0AEC" w:rsidRPr="00356F8D" w:rsidRDefault="000D0AEC" w:rsidP="00082419">
            <w:pPr>
              <w:spacing w:after="0" w:line="240" w:lineRule="auto"/>
              <w:jc w:val="center"/>
              <w:rPr>
                <w:rFonts w:eastAsia="Times New Roman" w:cs="Arial"/>
                <w:b/>
                <w:bCs/>
                <w:color w:val="000000"/>
                <w:lang w:val="gl-ES" w:eastAsia="es-ES"/>
              </w:rPr>
            </w:pPr>
          </w:p>
          <w:p w14:paraId="3159E23C" w14:textId="2CB1A18C"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18</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9795C5A" w14:textId="12E3F871"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Liña de alta tensión a 66 </w:t>
            </w:r>
            <w:proofErr w:type="spellStart"/>
            <w:r w:rsidRPr="00356F8D">
              <w:rPr>
                <w:rFonts w:eastAsia="Times New Roman" w:cs="Arial"/>
                <w:color w:val="000000"/>
                <w:lang w:val="gl-ES" w:eastAsia="es-ES"/>
              </w:rPr>
              <w:t>kV</w:t>
            </w:r>
            <w:proofErr w:type="spellEnd"/>
            <w:r w:rsidRPr="00356F8D">
              <w:rPr>
                <w:rFonts w:eastAsia="Times New Roman" w:cs="Arial"/>
                <w:color w:val="000000"/>
                <w:lang w:val="gl-ES" w:eastAsia="es-ES"/>
              </w:rPr>
              <w:t xml:space="preserve"> de evacuación do parque eólico Miñón - Treito I.2 Nó A</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1FD8E12F" w14:textId="07821C04"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Greenalia</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xml:space="preserve"> Miñón,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E437E8C" w14:textId="3F7D3B81"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Vimianzo</w:t>
            </w:r>
          </w:p>
        </w:tc>
      </w:tr>
      <w:tr w:rsidR="000D0AEC" w:rsidRPr="00356F8D" w14:paraId="250442A5" w14:textId="77777777" w:rsidTr="000D0AEC">
        <w:tc>
          <w:tcPr>
            <w:tcW w:w="701" w:type="dxa"/>
            <w:tcBorders>
              <w:top w:val="single" w:sz="6" w:space="0" w:color="3D7342"/>
              <w:left w:val="single" w:sz="6" w:space="0" w:color="3D7342"/>
              <w:bottom w:val="single" w:sz="6" w:space="0" w:color="3D7342"/>
              <w:right w:val="single" w:sz="6" w:space="0" w:color="3D7342"/>
            </w:tcBorders>
          </w:tcPr>
          <w:p w14:paraId="1032ACB2" w14:textId="77777777" w:rsidR="000D0AEC" w:rsidRPr="00356F8D" w:rsidRDefault="000D0AEC" w:rsidP="00082419">
            <w:pPr>
              <w:spacing w:after="0" w:line="240" w:lineRule="auto"/>
              <w:jc w:val="center"/>
              <w:rPr>
                <w:rFonts w:eastAsia="Times New Roman" w:cs="Arial"/>
                <w:b/>
                <w:bCs/>
                <w:color w:val="000000"/>
                <w:lang w:val="gl-ES" w:eastAsia="es-ES"/>
              </w:rPr>
            </w:pPr>
          </w:p>
          <w:p w14:paraId="681D5AE3" w14:textId="328CCD04" w:rsidR="000D0AEC" w:rsidRPr="00356F8D" w:rsidRDefault="000D0AEC" w:rsidP="00082419">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19</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1CA55E1" w14:textId="1AF86EB0"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 xml:space="preserve">Liña de alta tensión a 30 </w:t>
            </w:r>
            <w:proofErr w:type="spellStart"/>
            <w:r w:rsidRPr="00356F8D">
              <w:rPr>
                <w:rFonts w:eastAsia="Times New Roman" w:cs="Arial"/>
                <w:color w:val="000000"/>
                <w:lang w:val="gl-ES" w:eastAsia="es-ES"/>
              </w:rPr>
              <w:t>kV</w:t>
            </w:r>
            <w:proofErr w:type="spellEnd"/>
            <w:r w:rsidRPr="00356F8D">
              <w:rPr>
                <w:rFonts w:eastAsia="Times New Roman" w:cs="Arial"/>
                <w:color w:val="000000"/>
                <w:lang w:val="gl-ES" w:eastAsia="es-ES"/>
              </w:rPr>
              <w:t xml:space="preserve"> dende o centro de sección do parque eólico Ampliación Alto da Croa II ata o centro de </w:t>
            </w:r>
            <w:proofErr w:type="spellStart"/>
            <w:r w:rsidRPr="00356F8D">
              <w:rPr>
                <w:rFonts w:eastAsia="Times New Roman" w:cs="Arial"/>
                <w:color w:val="000000"/>
                <w:lang w:val="gl-ES" w:eastAsia="es-ES"/>
              </w:rPr>
              <w:t>seccionamento</w:t>
            </w:r>
            <w:proofErr w:type="spellEnd"/>
            <w:r w:rsidRPr="00356F8D">
              <w:rPr>
                <w:rFonts w:eastAsia="Times New Roman" w:cs="Arial"/>
                <w:color w:val="000000"/>
                <w:lang w:val="gl-ES" w:eastAsia="es-ES"/>
              </w:rPr>
              <w:t xml:space="preserve"> do parque eólico Alto da Croa II</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5A4D8B9A" w14:textId="70F9EFEC"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Wind</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Premier</w:t>
            </w:r>
            <w:proofErr w:type="spellEnd"/>
            <w:r w:rsidRPr="00356F8D">
              <w:rPr>
                <w:rFonts w:eastAsia="Times New Roman" w:cs="Arial"/>
                <w:color w:val="000000"/>
                <w:lang w:val="gl-ES" w:eastAsia="es-ES"/>
              </w:rPr>
              <w:t xml:space="preserve"> O Pedregal,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BF17E3E" w14:textId="32A52B5B"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Dumbría; Vimianzo</w:t>
            </w:r>
          </w:p>
        </w:tc>
      </w:tr>
      <w:tr w:rsidR="000D0AEC" w:rsidRPr="00356F8D" w14:paraId="5CA8ECB5" w14:textId="77777777" w:rsidTr="000D0AEC">
        <w:tc>
          <w:tcPr>
            <w:tcW w:w="701" w:type="dxa"/>
            <w:tcBorders>
              <w:top w:val="single" w:sz="6" w:space="0" w:color="3D7342"/>
              <w:left w:val="single" w:sz="6" w:space="0" w:color="3D7342"/>
              <w:bottom w:val="single" w:sz="6" w:space="0" w:color="3D7342"/>
              <w:right w:val="single" w:sz="6" w:space="0" w:color="3D7342"/>
            </w:tcBorders>
          </w:tcPr>
          <w:p w14:paraId="27E6E34B" w14:textId="77777777" w:rsidR="000D0AEC" w:rsidRPr="00356F8D" w:rsidRDefault="000D0AEC" w:rsidP="00082419">
            <w:pPr>
              <w:spacing w:after="0" w:line="240" w:lineRule="auto"/>
              <w:jc w:val="center"/>
              <w:rPr>
                <w:rFonts w:eastAsia="Times New Roman" w:cs="Arial"/>
                <w:b/>
                <w:bCs/>
                <w:color w:val="000000"/>
                <w:lang w:val="gl-ES" w:eastAsia="es-ES"/>
              </w:rPr>
            </w:pPr>
          </w:p>
          <w:p w14:paraId="0325F444" w14:textId="01E7CDF8" w:rsidR="000D0AEC" w:rsidRPr="00356F8D" w:rsidRDefault="000D0AEC" w:rsidP="000D0AEC">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20</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9BE7C7D" w14:textId="52397998"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Monte da Croa</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1BBAB33C" w14:textId="0835AE47"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Villar</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Mir</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Energía</w:t>
            </w:r>
            <w:proofErr w:type="spellEnd"/>
            <w:r w:rsidRPr="00356F8D">
              <w:rPr>
                <w:rFonts w:eastAsia="Times New Roman" w:cs="Arial"/>
                <w:color w:val="000000"/>
                <w:lang w:val="gl-ES" w:eastAsia="es-ES"/>
              </w:rPr>
              <w:t>, S.L.U.</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647AC6F5" w14:textId="4D628C64"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Dumbría; Vimianzo</w:t>
            </w:r>
          </w:p>
        </w:tc>
      </w:tr>
      <w:tr w:rsidR="000D0AEC" w:rsidRPr="00356F8D" w14:paraId="785630D7" w14:textId="77777777" w:rsidTr="000D0AEC">
        <w:tc>
          <w:tcPr>
            <w:tcW w:w="701" w:type="dxa"/>
            <w:tcBorders>
              <w:top w:val="single" w:sz="6" w:space="0" w:color="3D7342"/>
              <w:left w:val="single" w:sz="6" w:space="0" w:color="3D7342"/>
              <w:bottom w:val="single" w:sz="6" w:space="0" w:color="3D7342"/>
              <w:right w:val="single" w:sz="6" w:space="0" w:color="3D7342"/>
            </w:tcBorders>
          </w:tcPr>
          <w:p w14:paraId="0BDCD259" w14:textId="77777777" w:rsidR="000D0AEC" w:rsidRPr="00356F8D" w:rsidRDefault="000D0AEC" w:rsidP="00082419">
            <w:pPr>
              <w:spacing w:after="0" w:line="240" w:lineRule="auto"/>
              <w:jc w:val="center"/>
              <w:rPr>
                <w:rFonts w:eastAsia="Times New Roman" w:cs="Arial"/>
                <w:b/>
                <w:bCs/>
                <w:color w:val="000000"/>
                <w:lang w:val="gl-ES" w:eastAsia="es-ES"/>
              </w:rPr>
            </w:pPr>
          </w:p>
          <w:p w14:paraId="63CB0BC3" w14:textId="77F98A1D" w:rsidR="000D0AEC" w:rsidRPr="00356F8D" w:rsidRDefault="000D0AEC" w:rsidP="000D0AEC">
            <w:pPr>
              <w:spacing w:after="0" w:line="240" w:lineRule="auto"/>
              <w:jc w:val="center"/>
              <w:rPr>
                <w:rFonts w:eastAsia="Times New Roman" w:cs="Arial"/>
                <w:b/>
                <w:bCs/>
                <w:color w:val="000000"/>
                <w:lang w:val="gl-ES" w:eastAsia="es-ES"/>
              </w:rPr>
            </w:pPr>
            <w:r w:rsidRPr="00356F8D">
              <w:rPr>
                <w:rFonts w:eastAsia="Times New Roman" w:cs="Arial"/>
                <w:b/>
                <w:bCs/>
                <w:color w:val="000000"/>
                <w:lang w:val="gl-ES" w:eastAsia="es-ES"/>
              </w:rPr>
              <w:t>21</w:t>
            </w: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62B2F78" w14:textId="0FB28372"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PARQUE EÓLICO DO VILÁN</w:t>
            </w: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71C9055A" w14:textId="3DB586CD" w:rsidR="000D0AEC" w:rsidRPr="00356F8D" w:rsidRDefault="000D0AEC" w:rsidP="00DD4BDA">
            <w:pPr>
              <w:spacing w:after="0" w:line="240" w:lineRule="auto"/>
              <w:rPr>
                <w:rFonts w:eastAsia="Times New Roman" w:cs="Arial"/>
                <w:color w:val="000000"/>
                <w:lang w:val="gl-ES" w:eastAsia="es-ES"/>
              </w:rPr>
            </w:pPr>
            <w:proofErr w:type="spellStart"/>
            <w:r w:rsidRPr="00356F8D">
              <w:rPr>
                <w:rFonts w:eastAsia="Times New Roman" w:cs="Arial"/>
                <w:color w:val="000000"/>
                <w:lang w:val="gl-ES" w:eastAsia="es-ES"/>
              </w:rPr>
              <w:t>Enel</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Green</w:t>
            </w:r>
            <w:proofErr w:type="spellEnd"/>
            <w:r w:rsidRPr="00356F8D">
              <w:rPr>
                <w:rFonts w:eastAsia="Times New Roman" w:cs="Arial"/>
                <w:color w:val="000000"/>
                <w:lang w:val="gl-ES" w:eastAsia="es-ES"/>
              </w:rPr>
              <w:t xml:space="preserve"> </w:t>
            </w:r>
            <w:proofErr w:type="spellStart"/>
            <w:r w:rsidRPr="00356F8D">
              <w:rPr>
                <w:rFonts w:eastAsia="Times New Roman" w:cs="Arial"/>
                <w:color w:val="000000"/>
                <w:lang w:val="gl-ES" w:eastAsia="es-ES"/>
              </w:rPr>
              <w:t>Power</w:t>
            </w:r>
            <w:proofErr w:type="spellEnd"/>
            <w:r w:rsidRPr="00356F8D">
              <w:rPr>
                <w:rFonts w:eastAsia="Times New Roman" w:cs="Arial"/>
                <w:color w:val="000000"/>
                <w:lang w:val="gl-ES" w:eastAsia="es-ES"/>
              </w:rPr>
              <w:t>, S.L. (Antes de ENEL UNIÓN FENOSA RENOVABLES, S.A. (UNIÓN FENOSA ENERGÍAS ESPECIALES, S.A.))</w:t>
            </w: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14:paraId="47DF4A27" w14:textId="600211C8" w:rsidR="000D0AEC" w:rsidRPr="00356F8D" w:rsidRDefault="000D0AEC" w:rsidP="00DD4BDA">
            <w:pPr>
              <w:spacing w:after="0" w:line="240" w:lineRule="auto"/>
              <w:rPr>
                <w:rFonts w:eastAsia="Times New Roman" w:cs="Arial"/>
                <w:color w:val="000000"/>
                <w:lang w:val="gl-ES" w:eastAsia="es-ES"/>
              </w:rPr>
            </w:pPr>
            <w:r w:rsidRPr="00356F8D">
              <w:rPr>
                <w:rFonts w:eastAsia="Times New Roman" w:cs="Arial"/>
                <w:color w:val="000000"/>
                <w:lang w:val="gl-ES" w:eastAsia="es-ES"/>
              </w:rPr>
              <w:t>Camariñas</w:t>
            </w:r>
          </w:p>
        </w:tc>
      </w:tr>
      <w:tr w:rsidR="000D0AEC" w:rsidRPr="00356F8D" w14:paraId="2FBD9F86" w14:textId="77777777" w:rsidTr="000D0AEC">
        <w:tc>
          <w:tcPr>
            <w:tcW w:w="701" w:type="dxa"/>
            <w:tcBorders>
              <w:top w:val="single" w:sz="6" w:space="0" w:color="3D7342"/>
              <w:left w:val="single" w:sz="6" w:space="0" w:color="3D7342"/>
              <w:bottom w:val="single" w:sz="6" w:space="0" w:color="3D7342"/>
              <w:right w:val="single" w:sz="6" w:space="0" w:color="3D7342"/>
            </w:tcBorders>
          </w:tcPr>
          <w:p w14:paraId="2F5569FF" w14:textId="254BE53E" w:rsidR="000D0AEC" w:rsidRPr="00356F8D" w:rsidRDefault="000D0AEC" w:rsidP="00082419">
            <w:pPr>
              <w:spacing w:after="0" w:line="240" w:lineRule="auto"/>
              <w:jc w:val="center"/>
              <w:rPr>
                <w:rFonts w:eastAsia="Times New Roman" w:cs="Arial"/>
                <w:b/>
                <w:bCs/>
                <w:color w:val="000000"/>
                <w:lang w:val="gl-ES" w:eastAsia="es-ES"/>
              </w:rPr>
            </w:pPr>
          </w:p>
        </w:tc>
        <w:tc>
          <w:tcPr>
            <w:tcW w:w="4980"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tcPr>
          <w:p w14:paraId="014FFCCE" w14:textId="50032FC1" w:rsidR="000D0AEC" w:rsidRPr="00356F8D" w:rsidRDefault="000D0AEC" w:rsidP="00082419">
            <w:pPr>
              <w:spacing w:after="0" w:line="240" w:lineRule="auto"/>
              <w:rPr>
                <w:rFonts w:eastAsia="Times New Roman" w:cs="Arial"/>
                <w:color w:val="000000"/>
                <w:lang w:val="gl-ES" w:eastAsia="es-ES"/>
              </w:rPr>
            </w:pPr>
          </w:p>
        </w:tc>
        <w:tc>
          <w:tcPr>
            <w:tcW w:w="339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tcPr>
          <w:p w14:paraId="74A20F8C" w14:textId="71FB47EC" w:rsidR="000D0AEC" w:rsidRPr="00356F8D" w:rsidRDefault="000D0AEC" w:rsidP="00082419">
            <w:pPr>
              <w:spacing w:after="0" w:line="240" w:lineRule="auto"/>
              <w:rPr>
                <w:rFonts w:eastAsia="Times New Roman" w:cs="Arial"/>
                <w:color w:val="000000"/>
                <w:lang w:val="gl-ES" w:eastAsia="es-ES"/>
              </w:rPr>
            </w:pPr>
          </w:p>
        </w:tc>
        <w:tc>
          <w:tcPr>
            <w:tcW w:w="1376"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tcPr>
          <w:p w14:paraId="083B6E37" w14:textId="635293C1" w:rsidR="000D0AEC" w:rsidRPr="00356F8D" w:rsidRDefault="000D0AEC" w:rsidP="00082419">
            <w:pPr>
              <w:spacing w:after="0" w:line="240" w:lineRule="auto"/>
              <w:rPr>
                <w:rFonts w:eastAsia="Times New Roman" w:cs="Arial"/>
                <w:color w:val="000000"/>
                <w:lang w:val="gl-ES" w:eastAsia="es-ES"/>
              </w:rPr>
            </w:pPr>
          </w:p>
        </w:tc>
      </w:tr>
    </w:tbl>
    <w:p w14:paraId="38F080E0" w14:textId="77777777" w:rsidR="0031364C" w:rsidRPr="00356F8D" w:rsidRDefault="0031364C" w:rsidP="0002129A">
      <w:pPr>
        <w:spacing w:line="240" w:lineRule="auto"/>
        <w:jc w:val="both"/>
        <w:rPr>
          <w:rFonts w:eastAsia="Arial Narrow" w:cs="Arial"/>
          <w:b/>
          <w:bCs/>
          <w:lang w:val="gl-ES"/>
        </w:rPr>
      </w:pPr>
    </w:p>
    <w:p w14:paraId="6AF23BD3" w14:textId="4AA1301F" w:rsidR="0002129A" w:rsidRPr="00356F8D" w:rsidRDefault="005A4F62" w:rsidP="0002129A">
      <w:pPr>
        <w:spacing w:line="240" w:lineRule="auto"/>
        <w:jc w:val="both"/>
        <w:rPr>
          <w:rFonts w:eastAsia="Arial Narrow" w:cs="Arial"/>
          <w:b/>
          <w:lang w:val="gl-ES"/>
        </w:rPr>
      </w:pPr>
      <w:r>
        <w:rPr>
          <w:rFonts w:eastAsia="Arial Narrow" w:cs="Arial"/>
          <w:b/>
          <w:bCs/>
          <w:lang w:val="gl-ES"/>
        </w:rPr>
        <w:t>XI</w:t>
      </w:r>
      <w:r w:rsidR="0002129A" w:rsidRPr="00356F8D">
        <w:rPr>
          <w:rFonts w:eastAsia="Arial Narrow" w:cs="Arial"/>
          <w:b/>
          <w:bCs/>
          <w:lang w:val="gl-ES"/>
        </w:rPr>
        <w:t>.- A PREVALENCIA DA PROTECCIÓN AMBIENTAL DA LEI 42/2007, DO 13 DE DECEMBRO, DO PATRIMONIO</w:t>
      </w:r>
      <w:r w:rsidR="0002129A" w:rsidRPr="00356F8D">
        <w:rPr>
          <w:rFonts w:eastAsia="Arial Narrow" w:cs="Arial"/>
          <w:b/>
          <w:lang w:val="gl-ES"/>
        </w:rPr>
        <w:t xml:space="preserve"> NATURAL E DA BIODIVERSIDADE</w:t>
      </w:r>
    </w:p>
    <w:p w14:paraId="0E110007" w14:textId="71337667" w:rsidR="0031364C" w:rsidRPr="00356F8D" w:rsidRDefault="005A4F62" w:rsidP="0002129A">
      <w:pPr>
        <w:spacing w:line="240" w:lineRule="auto"/>
        <w:jc w:val="both"/>
        <w:rPr>
          <w:rFonts w:eastAsia="Arial Narrow" w:cs="Arial"/>
          <w:b/>
          <w:iCs/>
          <w:lang w:val="gl-ES"/>
        </w:rPr>
      </w:pPr>
      <w:r>
        <w:rPr>
          <w:rFonts w:eastAsia="Arial Narrow" w:cs="Arial"/>
          <w:b/>
          <w:iCs/>
          <w:lang w:val="gl-ES"/>
        </w:rPr>
        <w:t>XII</w:t>
      </w:r>
      <w:r w:rsidR="0031364C" w:rsidRPr="00356F8D">
        <w:rPr>
          <w:rFonts w:eastAsia="Arial Narrow" w:cs="Arial"/>
          <w:b/>
          <w:iCs/>
          <w:lang w:val="gl-ES"/>
        </w:rPr>
        <w:t>.- A FALTA DE LICENCIA SOCIAL QUE A VECIÑANZA OUTORGA Á INSTALACIÓN MAXIVA E ABUSIVA DE Parques Eólicos</w:t>
      </w:r>
      <w:r w:rsidR="00F56325" w:rsidRPr="00356F8D">
        <w:rPr>
          <w:rFonts w:eastAsia="Arial Narrow" w:cs="Arial"/>
          <w:b/>
          <w:iCs/>
          <w:lang w:val="gl-ES"/>
        </w:rPr>
        <w:t xml:space="preserve">, </w:t>
      </w:r>
      <w:r w:rsidR="0031364C" w:rsidRPr="00356F8D">
        <w:rPr>
          <w:rFonts w:eastAsia="Arial Narrow" w:cs="Arial"/>
          <w:b/>
          <w:iCs/>
          <w:lang w:val="gl-ES"/>
        </w:rPr>
        <w:t>a falta de información e</w:t>
      </w:r>
      <w:r w:rsidR="00F56325" w:rsidRPr="00356F8D">
        <w:rPr>
          <w:rFonts w:eastAsia="Arial Narrow" w:cs="Arial"/>
          <w:b/>
          <w:iCs/>
          <w:lang w:val="gl-ES"/>
        </w:rPr>
        <w:t xml:space="preserve"> a</w:t>
      </w:r>
      <w:r w:rsidR="0031364C" w:rsidRPr="00356F8D">
        <w:rPr>
          <w:rFonts w:eastAsia="Arial Narrow" w:cs="Arial"/>
          <w:b/>
          <w:iCs/>
          <w:lang w:val="gl-ES"/>
        </w:rPr>
        <w:t xml:space="preserve"> desconfianza </w:t>
      </w:r>
      <w:r w:rsidR="00F56325" w:rsidRPr="00356F8D">
        <w:rPr>
          <w:rFonts w:eastAsia="Arial Narrow" w:cs="Arial"/>
          <w:b/>
          <w:iCs/>
          <w:lang w:val="gl-ES"/>
        </w:rPr>
        <w:t>de</w:t>
      </w:r>
      <w:r w:rsidR="0031364C" w:rsidRPr="00356F8D">
        <w:rPr>
          <w:rFonts w:eastAsia="Arial Narrow" w:cs="Arial"/>
          <w:b/>
          <w:iCs/>
          <w:lang w:val="gl-ES"/>
        </w:rPr>
        <w:t xml:space="preserve"> que no futuro supoñan unha auténtica invasión e desmantelamento dun territ</w:t>
      </w:r>
      <w:r w:rsidR="00181E49">
        <w:rPr>
          <w:rFonts w:eastAsia="Arial Narrow" w:cs="Arial"/>
          <w:b/>
          <w:iCs/>
          <w:lang w:val="gl-ES"/>
        </w:rPr>
        <w:t xml:space="preserve">orio que hoxe está sa </w:t>
      </w:r>
      <w:r w:rsidR="0031364C" w:rsidRPr="00356F8D">
        <w:rPr>
          <w:rFonts w:eastAsia="Arial Narrow" w:cs="Arial"/>
          <w:b/>
          <w:iCs/>
          <w:lang w:val="gl-ES"/>
        </w:rPr>
        <w:t xml:space="preserve">en termos medioambientais. </w:t>
      </w:r>
    </w:p>
    <w:p w14:paraId="50E01598" w14:textId="77777777" w:rsidR="0031364C" w:rsidRPr="00356F8D" w:rsidRDefault="0031364C" w:rsidP="0002129A">
      <w:pPr>
        <w:spacing w:line="240" w:lineRule="auto"/>
        <w:jc w:val="both"/>
        <w:rPr>
          <w:rFonts w:eastAsia="Arial Narrow" w:cs="Arial"/>
          <w:b/>
          <w:iCs/>
          <w:lang w:val="gl-ES"/>
        </w:rPr>
      </w:pPr>
    </w:p>
    <w:p w14:paraId="6595BD15" w14:textId="114CF858" w:rsidR="0002129A" w:rsidRPr="00356F8D" w:rsidRDefault="0002129A" w:rsidP="0002129A">
      <w:pPr>
        <w:spacing w:line="240" w:lineRule="auto"/>
        <w:jc w:val="both"/>
        <w:rPr>
          <w:rFonts w:cs="Times New Roman"/>
          <w:b/>
          <w:u w:val="thick"/>
          <w:lang w:val="gl-ES"/>
        </w:rPr>
      </w:pPr>
      <w:r w:rsidRPr="00356F8D">
        <w:rPr>
          <w:rFonts w:cs="Times New Roman"/>
          <w:b/>
          <w:u w:val="thick"/>
          <w:lang w:val="gl-ES"/>
        </w:rPr>
        <w:t xml:space="preserve">SOLICITA: </w:t>
      </w:r>
    </w:p>
    <w:p w14:paraId="709AA368" w14:textId="77777777" w:rsidR="00F56325" w:rsidRPr="00356F8D" w:rsidRDefault="0002129A" w:rsidP="0002129A">
      <w:pPr>
        <w:spacing w:line="240" w:lineRule="auto"/>
        <w:jc w:val="both"/>
        <w:rPr>
          <w:rFonts w:cs="Times New Roman"/>
          <w:bCs/>
          <w:lang w:val="gl-ES"/>
        </w:rPr>
      </w:pPr>
      <w:r w:rsidRPr="00356F8D">
        <w:rPr>
          <w:rFonts w:cs="Times New Roman"/>
          <w:bCs/>
          <w:lang w:val="gl-ES"/>
        </w:rPr>
        <w:t xml:space="preserve">1.- O rexeitamento </w:t>
      </w:r>
      <w:r w:rsidR="00105B22" w:rsidRPr="00356F8D">
        <w:rPr>
          <w:rFonts w:cs="Times New Roman"/>
          <w:bCs/>
          <w:lang w:val="gl-ES"/>
        </w:rPr>
        <w:t xml:space="preserve">da solicitude de autorización administrativa previa, da autorización administrativa de construción, do estudo de impacto ambiental (EIA) e do proxecto de interese autonómico (PIA) do proxecto do parque eólico Monte Chan nos concellos de Laxe, Vimianzo e Camariñas (expediente IN408A 2020/062), DOG Núm. 237, de 15 de decembro de 2022 e rexeitamento da solicitude de autorización administrativa previa, da autorización administrativa de construción, do estudo de impacto ambiental (EIA) e do proxecto de interese autonómico (PIA) do proxecto do parque eólico </w:t>
      </w:r>
      <w:proofErr w:type="spellStart"/>
      <w:r w:rsidR="00105B22" w:rsidRPr="00356F8D">
        <w:rPr>
          <w:rFonts w:cs="Times New Roman"/>
          <w:bCs/>
          <w:lang w:val="gl-ES"/>
        </w:rPr>
        <w:t>Soesto</w:t>
      </w:r>
      <w:proofErr w:type="spellEnd"/>
      <w:r w:rsidR="00105B22" w:rsidRPr="00356F8D">
        <w:rPr>
          <w:rFonts w:cs="Times New Roman"/>
          <w:bCs/>
          <w:lang w:val="gl-ES"/>
        </w:rPr>
        <w:t>, nos concellos de Laxe e Vimianzo (A Coruña) (expediente IN408A 2020/073B), DOG Núm. 177, de 16 de setembro de 2022.</w:t>
      </w:r>
    </w:p>
    <w:p w14:paraId="7641FCCB" w14:textId="162B2695" w:rsidR="0023745E" w:rsidRPr="00356F8D" w:rsidRDefault="0023745E" w:rsidP="0023745E">
      <w:pPr>
        <w:spacing w:line="240" w:lineRule="auto"/>
        <w:jc w:val="both"/>
        <w:rPr>
          <w:lang w:val="gl-ES"/>
        </w:rPr>
      </w:pPr>
      <w:r w:rsidRPr="00356F8D">
        <w:rPr>
          <w:rFonts w:cs="Times New Roman"/>
          <w:bCs/>
          <w:lang w:val="gl-ES"/>
        </w:rPr>
        <w:t xml:space="preserve">2.- </w:t>
      </w:r>
      <w:r w:rsidRPr="00356F8D">
        <w:rPr>
          <w:lang w:val="gl-ES"/>
        </w:rPr>
        <w:t>Non se admita, como no presente caso, a presentación de  información ambiental fragmentada en proxectos independentes ou divididos artificiosamente</w:t>
      </w:r>
      <w:r w:rsidR="00181E49">
        <w:rPr>
          <w:lang w:val="gl-ES"/>
        </w:rPr>
        <w:t>. I</w:t>
      </w:r>
      <w:r w:rsidRPr="00356F8D">
        <w:rPr>
          <w:lang w:val="gl-ES"/>
        </w:rPr>
        <w:t>sto impide ao público a valoración conxunta e global da mesma, e por tanto dos impactos ambientais sinérxicos, aditivos e/ou acumulados.</w:t>
      </w:r>
    </w:p>
    <w:p w14:paraId="4FB68D0E" w14:textId="7E91EB17" w:rsidR="0023745E" w:rsidRPr="00356F8D" w:rsidRDefault="0023745E" w:rsidP="0023745E">
      <w:pPr>
        <w:spacing w:line="240" w:lineRule="auto"/>
        <w:jc w:val="both"/>
        <w:rPr>
          <w:rFonts w:eastAsia="Arial Narrow" w:cs="Arial"/>
          <w:b/>
          <w:i/>
          <w:iCs/>
          <w:lang w:val="gl-ES" w:eastAsia="es-ES"/>
        </w:rPr>
      </w:pPr>
      <w:r w:rsidRPr="00356F8D">
        <w:rPr>
          <w:rFonts w:cs="Times New Roman"/>
          <w:bCs/>
          <w:lang w:val="gl-ES"/>
        </w:rPr>
        <w:t xml:space="preserve">Existe unha afección ambiental severa pola proximidade das localizacións dos proxectos eólicos Monte Chan e </w:t>
      </w:r>
      <w:proofErr w:type="spellStart"/>
      <w:r w:rsidRPr="00356F8D">
        <w:rPr>
          <w:rFonts w:cs="Times New Roman"/>
          <w:bCs/>
          <w:lang w:val="gl-ES"/>
        </w:rPr>
        <w:t>Soesto</w:t>
      </w:r>
      <w:proofErr w:type="spellEnd"/>
      <w:r w:rsidRPr="00356F8D">
        <w:rPr>
          <w:rFonts w:cs="Times New Roman"/>
          <w:bCs/>
          <w:lang w:val="gl-ES"/>
        </w:rPr>
        <w:t xml:space="preserve"> (mesma promotora e infraestruturas comúns compartidas) á Necesaria Coherencia da Rede Natura. </w:t>
      </w:r>
      <w:r w:rsidRPr="00356F8D">
        <w:rPr>
          <w:rFonts w:eastAsia="Arial Narrow" w:cs="Arial"/>
          <w:lang w:val="gl-ES" w:eastAsia="es-ES"/>
        </w:rPr>
        <w:t xml:space="preserve">Non se permite o acceso á documentación ambiental do proxecto das instalacións de evacuación do proxecto eólico Monte Chan e do proxecto eólico </w:t>
      </w:r>
      <w:proofErr w:type="spellStart"/>
      <w:r w:rsidRPr="00356F8D">
        <w:rPr>
          <w:rFonts w:eastAsia="Arial Narrow" w:cs="Arial"/>
          <w:lang w:val="gl-ES" w:eastAsia="es-ES"/>
        </w:rPr>
        <w:t>Soesto</w:t>
      </w:r>
      <w:proofErr w:type="spellEnd"/>
      <w:r w:rsidR="00181E49">
        <w:rPr>
          <w:rFonts w:eastAsia="Arial Narrow" w:cs="Arial"/>
          <w:lang w:val="gl-ES" w:eastAsia="es-ES"/>
        </w:rPr>
        <w:t>. Mentre</w:t>
      </w:r>
      <w:r w:rsidRPr="00356F8D">
        <w:rPr>
          <w:rFonts w:eastAsia="Arial Narrow" w:cs="Arial"/>
          <w:lang w:val="gl-ES" w:eastAsia="es-ES"/>
        </w:rPr>
        <w:t>s que a mercantil promotora dispón de toda a información, non ten a mesma oportunidade o público e as persoas afectadas, vulnerándose por tanto os principios de ig</w:t>
      </w:r>
      <w:r w:rsidR="00181E49">
        <w:rPr>
          <w:rFonts w:eastAsia="Arial Narrow" w:cs="Arial"/>
          <w:lang w:val="gl-ES" w:eastAsia="es-ES"/>
        </w:rPr>
        <w:t>ualdade e contradi</w:t>
      </w:r>
      <w:r w:rsidRPr="00356F8D">
        <w:rPr>
          <w:rFonts w:eastAsia="Arial Narrow" w:cs="Arial"/>
          <w:lang w:val="gl-ES" w:eastAsia="es-ES"/>
        </w:rPr>
        <w:t>ción do procedemento administrativo.</w:t>
      </w:r>
    </w:p>
    <w:p w14:paraId="25538B9B" w14:textId="3D7E3B8F" w:rsidR="0002129A" w:rsidRPr="00356F8D" w:rsidRDefault="0023745E" w:rsidP="0002129A">
      <w:pPr>
        <w:spacing w:line="240" w:lineRule="auto"/>
        <w:jc w:val="both"/>
        <w:rPr>
          <w:rFonts w:cs="Times New Roman"/>
          <w:bCs/>
          <w:lang w:val="gl-ES"/>
        </w:rPr>
      </w:pPr>
      <w:r w:rsidRPr="00356F8D">
        <w:rPr>
          <w:rFonts w:cs="Times New Roman"/>
          <w:bCs/>
          <w:lang w:val="gl-ES"/>
        </w:rPr>
        <w:t xml:space="preserve">3.- </w:t>
      </w:r>
      <w:r w:rsidR="00F56325" w:rsidRPr="00356F8D">
        <w:rPr>
          <w:rFonts w:cs="Times New Roman"/>
          <w:bCs/>
          <w:lang w:val="gl-ES"/>
        </w:rPr>
        <w:t>Se tomen medidas para a protección d</w:t>
      </w:r>
      <w:r w:rsidR="0002129A" w:rsidRPr="00356F8D">
        <w:rPr>
          <w:rFonts w:cs="Times New Roman"/>
          <w:bCs/>
          <w:lang w:val="gl-ES"/>
        </w:rPr>
        <w:t xml:space="preserve">a paisaxe, tamén para a </w:t>
      </w:r>
      <w:proofErr w:type="spellStart"/>
      <w:r w:rsidR="0002129A" w:rsidRPr="00356F8D">
        <w:rPr>
          <w:rFonts w:cs="Times New Roman"/>
          <w:bCs/>
          <w:lang w:val="gl-ES"/>
        </w:rPr>
        <w:t>contextualización</w:t>
      </w:r>
      <w:proofErr w:type="spellEnd"/>
      <w:r w:rsidR="0002129A" w:rsidRPr="00356F8D">
        <w:rPr>
          <w:rFonts w:cs="Times New Roman"/>
          <w:bCs/>
          <w:lang w:val="gl-ES"/>
        </w:rPr>
        <w:t xml:space="preserve"> do rico patrimonio cultural da área de afección do proxecto e para os obxectivos do Plan de </w:t>
      </w:r>
      <w:proofErr w:type="spellStart"/>
      <w:r w:rsidR="0002129A" w:rsidRPr="00356F8D">
        <w:rPr>
          <w:rFonts w:cs="Times New Roman"/>
          <w:bCs/>
          <w:lang w:val="gl-ES"/>
        </w:rPr>
        <w:t>Megalitismo</w:t>
      </w:r>
      <w:proofErr w:type="spellEnd"/>
      <w:r w:rsidR="0002129A" w:rsidRPr="00356F8D">
        <w:rPr>
          <w:rFonts w:cs="Times New Roman"/>
          <w:bCs/>
          <w:lang w:val="gl-ES"/>
        </w:rPr>
        <w:t xml:space="preserve"> da Costa da Morte</w:t>
      </w:r>
      <w:r w:rsidR="00F56325" w:rsidRPr="00356F8D">
        <w:rPr>
          <w:rFonts w:cs="Times New Roman"/>
          <w:bCs/>
          <w:lang w:val="gl-ES"/>
        </w:rPr>
        <w:t xml:space="preserve"> e o Plan de Xestión dos Penedos de Pasarela e Traba </w:t>
      </w:r>
      <w:r w:rsidR="0002129A" w:rsidRPr="00356F8D">
        <w:rPr>
          <w:rFonts w:cs="Times New Roman"/>
          <w:bCs/>
          <w:lang w:val="gl-ES"/>
        </w:rPr>
        <w:t xml:space="preserve">. </w:t>
      </w:r>
      <w:r w:rsidR="00181E49">
        <w:rPr>
          <w:rFonts w:cs="Times New Roman"/>
          <w:bCs/>
          <w:lang w:val="gl-ES"/>
        </w:rPr>
        <w:t>Consideramos estes prox</w:t>
      </w:r>
      <w:r w:rsidRPr="00356F8D">
        <w:rPr>
          <w:rFonts w:cs="Times New Roman"/>
          <w:bCs/>
          <w:lang w:val="gl-ES"/>
        </w:rPr>
        <w:t xml:space="preserve">ectos incompatibles coa presenza de parques eólicos. </w:t>
      </w:r>
    </w:p>
    <w:p w14:paraId="16964409" w14:textId="027E3BBA" w:rsidR="00F56325" w:rsidRPr="00356F8D" w:rsidRDefault="0023745E" w:rsidP="00F56325">
      <w:pPr>
        <w:jc w:val="both"/>
        <w:rPr>
          <w:i/>
          <w:lang w:val="gl-ES"/>
        </w:rPr>
      </w:pPr>
      <w:r w:rsidRPr="00356F8D">
        <w:rPr>
          <w:b/>
          <w:bCs/>
          <w:lang w:val="gl-ES"/>
        </w:rPr>
        <w:t xml:space="preserve">3.- </w:t>
      </w:r>
      <w:r w:rsidR="00F56325" w:rsidRPr="00356F8D">
        <w:rPr>
          <w:b/>
          <w:bCs/>
          <w:lang w:val="gl-ES"/>
        </w:rPr>
        <w:t xml:space="preserve">Rexeiten o proxecto </w:t>
      </w:r>
      <w:proofErr w:type="spellStart"/>
      <w:r w:rsidR="00F56325" w:rsidRPr="00356F8D">
        <w:rPr>
          <w:b/>
          <w:bCs/>
          <w:lang w:val="gl-ES"/>
        </w:rPr>
        <w:t>aplcando</w:t>
      </w:r>
      <w:proofErr w:type="spellEnd"/>
      <w:r w:rsidR="00F56325" w:rsidRPr="00356F8D">
        <w:rPr>
          <w:b/>
          <w:bCs/>
          <w:lang w:val="gl-ES"/>
        </w:rPr>
        <w:t xml:space="preserve"> os criterios de zonificación ambiental para enerxías renovables elaborada polo Ministerio para la Transición </w:t>
      </w:r>
      <w:proofErr w:type="spellStart"/>
      <w:r w:rsidR="00F56325" w:rsidRPr="00356F8D">
        <w:rPr>
          <w:b/>
          <w:bCs/>
          <w:lang w:val="gl-ES"/>
        </w:rPr>
        <w:t>Ecológica</w:t>
      </w:r>
      <w:proofErr w:type="spellEnd"/>
      <w:r w:rsidR="00F56325" w:rsidRPr="00356F8D">
        <w:rPr>
          <w:b/>
          <w:bCs/>
          <w:lang w:val="gl-ES"/>
        </w:rPr>
        <w:t xml:space="preserve"> y el Reto Demográfico</w:t>
      </w:r>
      <w:r w:rsidR="00F56325" w:rsidRPr="00356F8D">
        <w:rPr>
          <w:lang w:val="gl-ES"/>
        </w:rPr>
        <w:t xml:space="preserve"> (</w:t>
      </w:r>
      <w:r w:rsidR="00F56325" w:rsidRPr="00356F8D">
        <w:rPr>
          <w:i/>
          <w:iCs/>
          <w:lang w:val="gl-ES"/>
        </w:rPr>
        <w:t xml:space="preserve">Resolución de 30 de </w:t>
      </w:r>
      <w:proofErr w:type="spellStart"/>
      <w:r w:rsidR="00F56325" w:rsidRPr="00356F8D">
        <w:rPr>
          <w:i/>
          <w:iCs/>
          <w:lang w:val="gl-ES"/>
        </w:rPr>
        <w:t>diciembre</w:t>
      </w:r>
      <w:proofErr w:type="spellEnd"/>
      <w:r w:rsidR="00F56325" w:rsidRPr="00356F8D">
        <w:rPr>
          <w:i/>
          <w:iCs/>
          <w:lang w:val="gl-ES"/>
        </w:rPr>
        <w:t xml:space="preserve"> de 2020, de la Dirección </w:t>
      </w:r>
      <w:proofErr w:type="spellStart"/>
      <w:r w:rsidR="00F56325" w:rsidRPr="00356F8D">
        <w:rPr>
          <w:i/>
          <w:iCs/>
          <w:lang w:val="gl-ES"/>
        </w:rPr>
        <w:t>General</w:t>
      </w:r>
      <w:proofErr w:type="spellEnd"/>
      <w:r w:rsidR="00F56325" w:rsidRPr="00356F8D">
        <w:rPr>
          <w:i/>
          <w:iCs/>
          <w:lang w:val="gl-ES"/>
        </w:rPr>
        <w:t xml:space="preserve"> de </w:t>
      </w:r>
      <w:proofErr w:type="spellStart"/>
      <w:r w:rsidR="00F56325" w:rsidRPr="00356F8D">
        <w:rPr>
          <w:i/>
          <w:iCs/>
          <w:lang w:val="gl-ES"/>
        </w:rPr>
        <w:t>Calidad</w:t>
      </w:r>
      <w:proofErr w:type="spellEnd"/>
      <w:r w:rsidR="00F56325" w:rsidRPr="00356F8D">
        <w:rPr>
          <w:i/>
          <w:iCs/>
          <w:lang w:val="gl-ES"/>
        </w:rPr>
        <w:t xml:space="preserve"> y </w:t>
      </w:r>
      <w:proofErr w:type="spellStart"/>
      <w:r w:rsidR="00F56325" w:rsidRPr="00356F8D">
        <w:rPr>
          <w:i/>
          <w:iCs/>
          <w:lang w:val="gl-ES"/>
        </w:rPr>
        <w:t>Evaluación</w:t>
      </w:r>
      <w:proofErr w:type="spellEnd"/>
      <w:r w:rsidR="00F56325" w:rsidRPr="00356F8D">
        <w:rPr>
          <w:i/>
          <w:iCs/>
          <w:lang w:val="gl-ES"/>
        </w:rPr>
        <w:t xml:space="preserve"> Ambiental, por la que se formula la declaración ambiental </w:t>
      </w:r>
      <w:proofErr w:type="spellStart"/>
      <w:r w:rsidR="00F56325" w:rsidRPr="00356F8D">
        <w:rPr>
          <w:i/>
          <w:iCs/>
          <w:lang w:val="gl-ES"/>
        </w:rPr>
        <w:t>estratégica</w:t>
      </w:r>
      <w:proofErr w:type="spellEnd"/>
      <w:r w:rsidR="00F56325" w:rsidRPr="00356F8D">
        <w:rPr>
          <w:i/>
          <w:iCs/>
          <w:lang w:val="gl-ES"/>
        </w:rPr>
        <w:t xml:space="preserve"> del Plan Nacional Integrado de </w:t>
      </w:r>
      <w:proofErr w:type="spellStart"/>
      <w:r w:rsidR="00F56325" w:rsidRPr="00356F8D">
        <w:rPr>
          <w:i/>
          <w:iCs/>
          <w:lang w:val="gl-ES"/>
        </w:rPr>
        <w:t>Energía</w:t>
      </w:r>
      <w:proofErr w:type="spellEnd"/>
      <w:r w:rsidR="00F56325" w:rsidRPr="00356F8D">
        <w:rPr>
          <w:i/>
          <w:iCs/>
          <w:lang w:val="gl-ES"/>
        </w:rPr>
        <w:t xml:space="preserve"> y Clima 2021-2030, «BOE» 9, de 11 de </w:t>
      </w:r>
      <w:proofErr w:type="spellStart"/>
      <w:r w:rsidR="00F56325" w:rsidRPr="00356F8D">
        <w:rPr>
          <w:i/>
          <w:iCs/>
          <w:lang w:val="gl-ES"/>
        </w:rPr>
        <w:t>enero</w:t>
      </w:r>
      <w:proofErr w:type="spellEnd"/>
      <w:r w:rsidR="00F56325" w:rsidRPr="00356F8D">
        <w:rPr>
          <w:i/>
          <w:iCs/>
          <w:lang w:val="gl-ES"/>
        </w:rPr>
        <w:t xml:space="preserve"> de 2021).sendo a área afectada de máxima sensibilización ambiental</w:t>
      </w:r>
      <w:r w:rsidR="00F56325" w:rsidRPr="00356F8D">
        <w:rPr>
          <w:rFonts w:cs="Times New Roman"/>
          <w:bCs/>
          <w:i/>
          <w:lang w:val="gl-ES"/>
        </w:rPr>
        <w:t>, unha zona non recomendada para a instalación de plantas eólicas.</w:t>
      </w:r>
    </w:p>
    <w:p w14:paraId="7F925126" w14:textId="5C13E96A" w:rsidR="0002129A" w:rsidRPr="00356F8D" w:rsidRDefault="0023745E" w:rsidP="0002129A">
      <w:pPr>
        <w:spacing w:line="240" w:lineRule="auto"/>
        <w:jc w:val="both"/>
        <w:rPr>
          <w:rFonts w:eastAsia="Arial Narrow" w:cs="Arial"/>
          <w:lang w:val="gl-ES" w:eastAsia="es-ES"/>
        </w:rPr>
      </w:pPr>
      <w:r w:rsidRPr="00356F8D">
        <w:rPr>
          <w:rFonts w:eastAsia="Arial Narrow" w:cs="Arial"/>
          <w:lang w:val="gl-ES" w:eastAsia="es-ES"/>
        </w:rPr>
        <w:t xml:space="preserve">4.- Sexa preservada </w:t>
      </w:r>
      <w:r w:rsidR="0002129A" w:rsidRPr="00356F8D">
        <w:rPr>
          <w:rFonts w:eastAsia="Arial Narrow" w:cs="Arial"/>
          <w:lang w:val="gl-ES" w:eastAsia="es-ES"/>
        </w:rPr>
        <w:t>a funcionalidade das áreas de especial inter</w:t>
      </w:r>
      <w:r w:rsidR="00181E49">
        <w:rPr>
          <w:rFonts w:eastAsia="Arial Narrow" w:cs="Arial"/>
          <w:lang w:val="gl-ES" w:eastAsia="es-ES"/>
        </w:rPr>
        <w:t>ese</w:t>
      </w:r>
      <w:r w:rsidR="0002129A" w:rsidRPr="00356F8D">
        <w:rPr>
          <w:rFonts w:eastAsia="Arial Narrow" w:cs="Arial"/>
          <w:lang w:val="gl-ES" w:eastAsia="es-ES"/>
        </w:rPr>
        <w:t xml:space="preserve"> </w:t>
      </w:r>
      <w:r w:rsidR="00FC0454" w:rsidRPr="00356F8D">
        <w:rPr>
          <w:rFonts w:eastAsia="Arial Narrow" w:cs="Arial"/>
          <w:lang w:val="gl-ES" w:eastAsia="es-ES"/>
        </w:rPr>
        <w:t>para o desenvolvemento económico do rural</w:t>
      </w:r>
      <w:r w:rsidR="0002129A" w:rsidRPr="00356F8D">
        <w:rPr>
          <w:rFonts w:eastAsia="Arial Narrow" w:cs="Arial"/>
          <w:lang w:val="gl-ES" w:eastAsia="es-ES"/>
        </w:rPr>
        <w:t xml:space="preserve">, itinerarios, lugares </w:t>
      </w:r>
      <w:r w:rsidR="00181E49">
        <w:rPr>
          <w:rFonts w:eastAsia="Arial Narrow" w:cs="Arial"/>
          <w:lang w:val="gl-ES" w:eastAsia="es-ES"/>
        </w:rPr>
        <w:t>destacados a nivel</w:t>
      </w:r>
      <w:r w:rsidR="0002129A" w:rsidRPr="00356F8D">
        <w:rPr>
          <w:rFonts w:eastAsia="Arial Narrow" w:cs="Arial"/>
          <w:lang w:val="gl-ES" w:eastAsia="es-ES"/>
        </w:rPr>
        <w:t xml:space="preserve"> </w:t>
      </w:r>
      <w:r w:rsidR="00FC0454" w:rsidRPr="00356F8D">
        <w:rPr>
          <w:rFonts w:eastAsia="Arial Narrow" w:cs="Arial"/>
          <w:lang w:val="gl-ES" w:eastAsia="es-ES"/>
        </w:rPr>
        <w:t>medioambiental, paisaxístico e cultural que</w:t>
      </w:r>
      <w:r w:rsidR="00181E49">
        <w:rPr>
          <w:rFonts w:eastAsia="Arial Narrow" w:cs="Arial"/>
          <w:lang w:val="gl-ES" w:eastAsia="es-ES"/>
        </w:rPr>
        <w:t xml:space="preserve"> </w:t>
      </w:r>
      <w:r w:rsidR="00FC0454" w:rsidRPr="00356F8D">
        <w:rPr>
          <w:rFonts w:eastAsia="Arial Narrow" w:cs="Arial"/>
          <w:lang w:val="gl-ES" w:eastAsia="es-ES"/>
        </w:rPr>
        <w:t xml:space="preserve">favorecen  iniciativas emprendedoras e fixación da poboación </w:t>
      </w:r>
      <w:r w:rsidR="0002129A" w:rsidRPr="00356F8D">
        <w:rPr>
          <w:rFonts w:eastAsia="Arial Narrow" w:cs="Arial"/>
          <w:lang w:val="gl-ES" w:eastAsia="es-ES"/>
        </w:rPr>
        <w:t xml:space="preserve">. </w:t>
      </w:r>
    </w:p>
    <w:p w14:paraId="0FC5FD42" w14:textId="34BE0BE3" w:rsidR="0002129A" w:rsidRPr="00356F8D" w:rsidRDefault="0023745E" w:rsidP="0023745E">
      <w:pPr>
        <w:spacing w:line="240" w:lineRule="auto"/>
        <w:jc w:val="both"/>
        <w:rPr>
          <w:b/>
          <w:bCs/>
          <w:lang w:val="gl-ES"/>
        </w:rPr>
      </w:pPr>
      <w:r w:rsidRPr="00356F8D">
        <w:rPr>
          <w:rFonts w:eastAsia="Arial Narrow" w:cs="Arial"/>
          <w:lang w:val="gl-ES" w:eastAsia="es-ES"/>
        </w:rPr>
        <w:t>5.-</w:t>
      </w:r>
      <w:r w:rsidR="00FC0454" w:rsidRPr="00356F8D">
        <w:rPr>
          <w:rFonts w:eastAsia="Arial Narrow" w:cs="Arial"/>
          <w:lang w:val="gl-ES" w:eastAsia="es-ES"/>
        </w:rPr>
        <w:t xml:space="preserve">Sexan potenciadas desde as administración as </w:t>
      </w:r>
      <w:r w:rsidR="00181E49">
        <w:rPr>
          <w:rFonts w:eastAsia="Arial Narrow" w:cs="Arial"/>
          <w:lang w:val="gl-ES" w:eastAsia="es-ES"/>
        </w:rPr>
        <w:t>pequen</w:t>
      </w:r>
      <w:r w:rsidR="00FC0454" w:rsidRPr="00356F8D">
        <w:rPr>
          <w:rFonts w:eastAsia="Arial Narrow" w:cs="Arial"/>
          <w:lang w:val="gl-ES" w:eastAsia="es-ES"/>
        </w:rPr>
        <w:t xml:space="preserve">as iniciativas </w:t>
      </w:r>
      <w:r w:rsidRPr="00356F8D">
        <w:rPr>
          <w:rFonts w:eastAsia="Arial Narrow" w:cs="Arial"/>
          <w:lang w:val="gl-ES" w:eastAsia="es-ES"/>
        </w:rPr>
        <w:t xml:space="preserve">de autoconsumo, </w:t>
      </w:r>
      <w:r w:rsidR="00FC0454" w:rsidRPr="00356F8D">
        <w:rPr>
          <w:rFonts w:eastAsia="Arial Narrow" w:cs="Arial"/>
          <w:lang w:val="gl-ES" w:eastAsia="es-ES"/>
        </w:rPr>
        <w:t xml:space="preserve"> fronte a proxectos que só</w:t>
      </w:r>
      <w:r w:rsidR="0002129A" w:rsidRPr="00356F8D">
        <w:rPr>
          <w:rFonts w:eastAsia="Arial Narrow" w:cs="Arial"/>
          <w:lang w:val="gl-ES" w:eastAsia="es-ES"/>
        </w:rPr>
        <w:t xml:space="preserve"> se xustifica</w:t>
      </w:r>
      <w:r w:rsidR="00FC0454" w:rsidRPr="00356F8D">
        <w:rPr>
          <w:rFonts w:eastAsia="Arial Narrow" w:cs="Arial"/>
          <w:lang w:val="gl-ES" w:eastAsia="es-ES"/>
        </w:rPr>
        <w:t>n</w:t>
      </w:r>
      <w:r w:rsidR="0002129A" w:rsidRPr="00356F8D">
        <w:rPr>
          <w:rFonts w:eastAsia="Arial Narrow" w:cs="Arial"/>
          <w:lang w:val="gl-ES" w:eastAsia="es-ES"/>
        </w:rPr>
        <w:t xml:space="preserve"> desde un punto de vista especulativo.</w:t>
      </w:r>
      <w:r w:rsidR="00FC0454" w:rsidRPr="00356F8D">
        <w:rPr>
          <w:rFonts w:eastAsia="Arial Narrow" w:cs="Arial"/>
          <w:lang w:val="gl-ES" w:eastAsia="es-ES"/>
        </w:rPr>
        <w:t xml:space="preserve"> A instalación de fontes de enerxía xestionadas polos concellos para consumo da poboación</w:t>
      </w:r>
      <w:r w:rsidRPr="00356F8D">
        <w:rPr>
          <w:rFonts w:eastAsia="Arial Narrow" w:cs="Arial"/>
          <w:lang w:val="gl-ES" w:eastAsia="es-ES"/>
        </w:rPr>
        <w:t xml:space="preserve"> dado que </w:t>
      </w:r>
      <w:r w:rsidR="0002129A" w:rsidRPr="00356F8D">
        <w:rPr>
          <w:rFonts w:eastAsia="Arial Narrow" w:cs="Arial"/>
          <w:lang w:val="gl-ES" w:eastAsia="es-ES"/>
        </w:rPr>
        <w:t>Galicia supera en 2020 os obxe</w:t>
      </w:r>
      <w:r w:rsidR="00181E49">
        <w:rPr>
          <w:rFonts w:eastAsia="Arial Narrow" w:cs="Arial"/>
          <w:lang w:val="gl-ES" w:eastAsia="es-ES"/>
        </w:rPr>
        <w:t>c</w:t>
      </w:r>
      <w:r w:rsidR="0002129A" w:rsidRPr="00356F8D">
        <w:rPr>
          <w:rFonts w:eastAsia="Arial Narrow" w:cs="Arial"/>
          <w:lang w:val="gl-ES" w:eastAsia="es-ES"/>
        </w:rPr>
        <w:t xml:space="preserve">tivos marcados en renovables pola UE para 2030 cunha porcentaxe sobre o consumo final bruto do 46% Renovables que xa representaron o 107% da demanda </w:t>
      </w:r>
    </w:p>
    <w:p w14:paraId="5CD4F44C" w14:textId="4383FE6C" w:rsidR="00D77D32" w:rsidRPr="00356F8D" w:rsidRDefault="0023745E" w:rsidP="00D77D32">
      <w:pPr>
        <w:spacing w:line="240" w:lineRule="auto"/>
        <w:jc w:val="both"/>
        <w:rPr>
          <w:rFonts w:eastAsia="Arial Narrow" w:cs="Arial"/>
          <w:lang w:val="gl-ES" w:eastAsia="es-ES"/>
        </w:rPr>
      </w:pPr>
      <w:r w:rsidRPr="00356F8D">
        <w:rPr>
          <w:rFonts w:eastAsia="Arial Narrow" w:cs="Arial"/>
          <w:lang w:val="gl-ES" w:eastAsia="es-ES"/>
        </w:rPr>
        <w:t>6</w:t>
      </w:r>
      <w:r w:rsidR="0002129A" w:rsidRPr="00356F8D">
        <w:rPr>
          <w:rFonts w:eastAsia="Arial Narrow" w:cs="Arial"/>
          <w:lang w:val="gl-ES" w:eastAsia="es-ES"/>
        </w:rPr>
        <w:t xml:space="preserve">.- </w:t>
      </w:r>
      <w:r w:rsidRPr="00356F8D">
        <w:rPr>
          <w:rFonts w:eastAsia="Arial Narrow" w:cs="Arial"/>
          <w:lang w:val="gl-ES" w:eastAsia="es-ES"/>
        </w:rPr>
        <w:t>Se teña en conta</w:t>
      </w:r>
      <w:r w:rsidR="0002129A" w:rsidRPr="00356F8D">
        <w:rPr>
          <w:rFonts w:eastAsia="Arial Narrow" w:cs="Arial"/>
          <w:lang w:val="gl-ES" w:eastAsia="es-ES"/>
        </w:rPr>
        <w:t xml:space="preserve"> a función de descarbonización que realiza o monte galego nin</w:t>
      </w:r>
      <w:r w:rsidRPr="00356F8D">
        <w:rPr>
          <w:rFonts w:eastAsia="Arial Narrow" w:cs="Arial"/>
          <w:lang w:val="gl-ES" w:eastAsia="es-ES"/>
        </w:rPr>
        <w:t xml:space="preserve"> e</w:t>
      </w:r>
      <w:r w:rsidR="0002129A" w:rsidRPr="00356F8D">
        <w:rPr>
          <w:rFonts w:eastAsia="Arial Narrow" w:cs="Arial"/>
          <w:lang w:val="gl-ES" w:eastAsia="es-ES"/>
        </w:rPr>
        <w:t xml:space="preserve"> a súa import</w:t>
      </w:r>
      <w:r w:rsidR="00181E49">
        <w:rPr>
          <w:rFonts w:eastAsia="Arial Narrow" w:cs="Arial"/>
          <w:lang w:val="gl-ES" w:eastAsia="es-ES"/>
        </w:rPr>
        <w:t xml:space="preserve">ante función social. Debérase </w:t>
      </w:r>
      <w:r w:rsidR="0002129A" w:rsidRPr="00356F8D">
        <w:rPr>
          <w:rFonts w:eastAsia="Arial Narrow" w:cs="Arial"/>
          <w:lang w:val="gl-ES" w:eastAsia="es-ES"/>
        </w:rPr>
        <w:t>potenciar os parques eólicos existentes no canto de seg</w:t>
      </w:r>
      <w:r w:rsidR="00181E49">
        <w:rPr>
          <w:rFonts w:eastAsia="Arial Narrow" w:cs="Arial"/>
          <w:lang w:val="gl-ES" w:eastAsia="es-ES"/>
        </w:rPr>
        <w:t>uir inzando estacións eólicas se</w:t>
      </w:r>
      <w:r w:rsidR="0002129A" w:rsidRPr="00356F8D">
        <w:rPr>
          <w:rFonts w:eastAsia="Arial Narrow" w:cs="Arial"/>
          <w:lang w:val="gl-ES" w:eastAsia="es-ES"/>
        </w:rPr>
        <w:t xml:space="preserve">n control algún </w:t>
      </w:r>
      <w:r w:rsidR="0002129A" w:rsidRPr="00356F8D">
        <w:rPr>
          <w:rFonts w:eastAsia="Arial Narrow" w:cs="Arial"/>
          <w:lang w:val="gl-ES" w:eastAsia="es-ES"/>
        </w:rPr>
        <w:lastRenderedPageBreak/>
        <w:t xml:space="preserve">como o están a facer arestora. A ausencia de seguimento ambiental do Plan Sectorial eólico propicia un elevado descontento social e a xeración de </w:t>
      </w:r>
      <w:proofErr w:type="spellStart"/>
      <w:r w:rsidR="0002129A" w:rsidRPr="00356F8D">
        <w:rPr>
          <w:rFonts w:eastAsia="Arial Narrow" w:cs="Arial"/>
          <w:lang w:val="gl-ES" w:eastAsia="es-ES"/>
        </w:rPr>
        <w:t>Feísmo</w:t>
      </w:r>
      <w:proofErr w:type="spellEnd"/>
      <w:r w:rsidR="0002129A" w:rsidRPr="00356F8D">
        <w:rPr>
          <w:rFonts w:eastAsia="Arial Narrow" w:cs="Arial"/>
          <w:lang w:val="gl-ES" w:eastAsia="es-ES"/>
        </w:rPr>
        <w:t xml:space="preserve"> Paisaxístico, e todo a prol do </w:t>
      </w:r>
      <w:proofErr w:type="spellStart"/>
      <w:r w:rsidR="0002129A" w:rsidRPr="00356F8D">
        <w:rPr>
          <w:rFonts w:eastAsia="Arial Narrow" w:cs="Arial"/>
          <w:lang w:val="gl-ES" w:eastAsia="es-ES"/>
        </w:rPr>
        <w:t>lobby</w:t>
      </w:r>
      <w:proofErr w:type="spellEnd"/>
      <w:r w:rsidR="0002129A" w:rsidRPr="00356F8D">
        <w:rPr>
          <w:rFonts w:eastAsia="Arial Narrow" w:cs="Arial"/>
          <w:lang w:val="gl-ES" w:eastAsia="es-ES"/>
        </w:rPr>
        <w:t xml:space="preserve"> eólico e en detrimento do benestar dás familias que viven, residen e /ou traballan nos núcleos rurais afectados.</w:t>
      </w:r>
      <w:r w:rsidR="00D77D32" w:rsidRPr="00356F8D">
        <w:rPr>
          <w:rFonts w:eastAsia="Arial Narrow" w:cs="Arial"/>
          <w:lang w:val="gl-ES" w:eastAsia="es-ES"/>
        </w:rPr>
        <w:t xml:space="preserve"> .- A IMPORTANCIA DA LEI 7/2012, do 28 de xuño, de montes de Galicia, os MONTES COMO RESERVORIOS E DEPÓSITOS DE FIXACIÓN DE CARBONO e a FUNCIÓN SOCIAL DO MONTE foi obviada na tramitación ambiental do proxecto eólico Monte Chan e do proxecto eólico </w:t>
      </w:r>
      <w:proofErr w:type="spellStart"/>
      <w:r w:rsidR="00D77D32" w:rsidRPr="00356F8D">
        <w:rPr>
          <w:rFonts w:eastAsia="Arial Narrow" w:cs="Arial"/>
          <w:lang w:val="gl-ES" w:eastAsia="es-ES"/>
        </w:rPr>
        <w:t>Soesto</w:t>
      </w:r>
      <w:proofErr w:type="spellEnd"/>
      <w:r w:rsidR="00D77D32" w:rsidRPr="00356F8D">
        <w:rPr>
          <w:rFonts w:eastAsia="Arial Narrow" w:cs="Arial"/>
          <w:lang w:val="gl-ES" w:eastAsia="es-ES"/>
        </w:rPr>
        <w:t xml:space="preserve"> e os parques eólicos en tramitación na área de afección destes.</w:t>
      </w:r>
    </w:p>
    <w:p w14:paraId="70ACE112" w14:textId="7D7494E6" w:rsidR="00D77D32" w:rsidRPr="00356F8D" w:rsidRDefault="00D77D32" w:rsidP="00D77D32">
      <w:pPr>
        <w:autoSpaceDE w:val="0"/>
        <w:autoSpaceDN w:val="0"/>
        <w:adjustRightInd w:val="0"/>
        <w:spacing w:after="0" w:line="240" w:lineRule="auto"/>
        <w:jc w:val="both"/>
        <w:rPr>
          <w:rFonts w:cs="Gill Sans MT"/>
          <w:lang w:val="gl-ES"/>
        </w:rPr>
      </w:pPr>
      <w:r w:rsidRPr="00356F8D">
        <w:rPr>
          <w:rFonts w:cs="Gill Sans MT"/>
          <w:lang w:val="gl-ES"/>
        </w:rPr>
        <w:t>As cimentacións dos parques eólicos, a const</w:t>
      </w:r>
      <w:r w:rsidR="00181E49">
        <w:rPr>
          <w:rFonts w:cs="Gill Sans MT"/>
          <w:lang w:val="gl-ES"/>
        </w:rPr>
        <w:t xml:space="preserve">rución e acondicionamento de </w:t>
      </w:r>
      <w:r w:rsidR="002C6121">
        <w:rPr>
          <w:rFonts w:cs="Gill Sans MT"/>
          <w:lang w:val="gl-ES"/>
        </w:rPr>
        <w:t>pistas</w:t>
      </w:r>
      <w:r w:rsidRPr="00356F8D">
        <w:rPr>
          <w:rFonts w:cs="Gill Sans MT"/>
          <w:lang w:val="gl-ES"/>
        </w:rPr>
        <w:t>, a instalación de gabias de cable, a proxección das liñas de evacuación cos respectivos puntos de apoio e accesos aos mesmos, xunto coa remoci</w:t>
      </w:r>
      <w:r w:rsidR="00181E49">
        <w:rPr>
          <w:rFonts w:cs="Gill Sans MT"/>
          <w:lang w:val="gl-ES"/>
        </w:rPr>
        <w:t>ón de toneladas de terra precis</w:t>
      </w:r>
      <w:r w:rsidRPr="00356F8D">
        <w:rPr>
          <w:rFonts w:cs="Gill Sans MT"/>
          <w:lang w:val="gl-ES"/>
        </w:rPr>
        <w:t>a para a súa implantación, altera de forma irreversible a cuberta vexetal e os recursos hídricos, producindo erosión da cube</w:t>
      </w:r>
      <w:r w:rsidR="00181E49">
        <w:rPr>
          <w:rFonts w:cs="Gill Sans MT"/>
          <w:lang w:val="gl-ES"/>
        </w:rPr>
        <w:t>rta vexetal e a medio e longo pr</w:t>
      </w:r>
      <w:r w:rsidRPr="00356F8D">
        <w:rPr>
          <w:rFonts w:cs="Gill Sans MT"/>
          <w:lang w:val="gl-ES"/>
        </w:rPr>
        <w:t>azo deserti</w:t>
      </w:r>
      <w:r w:rsidR="00986DC6">
        <w:rPr>
          <w:rFonts w:cs="Gill Sans MT"/>
          <w:lang w:val="gl-ES"/>
        </w:rPr>
        <w:t>z</w:t>
      </w:r>
      <w:r w:rsidRPr="00356F8D">
        <w:rPr>
          <w:rFonts w:cs="Gill Sans MT"/>
          <w:lang w:val="gl-ES"/>
        </w:rPr>
        <w:t>ación da área afectada</w:t>
      </w:r>
    </w:p>
    <w:p w14:paraId="33436B19" w14:textId="32E93B67" w:rsidR="00D77D32" w:rsidRPr="00356F8D" w:rsidRDefault="00D77D32" w:rsidP="00D77D32">
      <w:pPr>
        <w:autoSpaceDE w:val="0"/>
        <w:autoSpaceDN w:val="0"/>
        <w:adjustRightInd w:val="0"/>
        <w:spacing w:after="0" w:line="240" w:lineRule="auto"/>
        <w:jc w:val="both"/>
        <w:rPr>
          <w:rFonts w:cs="Gill Sans MT"/>
          <w:lang w:val="gl-ES"/>
        </w:rPr>
      </w:pPr>
      <w:r w:rsidRPr="00356F8D">
        <w:rPr>
          <w:rFonts w:cs="Gill Sans MT"/>
          <w:lang w:val="gl-ES"/>
        </w:rPr>
        <w:t xml:space="preserve">O aproveitamento forestal vese ameazado co desenvolvemento eólico porque </w:t>
      </w:r>
      <w:r w:rsidR="00986DC6">
        <w:rPr>
          <w:rFonts w:cs="Gill Sans MT"/>
          <w:lang w:val="gl-ES"/>
        </w:rPr>
        <w:t>supó</w:t>
      </w:r>
      <w:r w:rsidRPr="00356F8D">
        <w:rPr>
          <w:rFonts w:cs="Gill Sans MT"/>
          <w:lang w:val="gl-ES"/>
        </w:rPr>
        <w:t>n unha axuda económica importantísima nas economías familiares.</w:t>
      </w:r>
    </w:p>
    <w:p w14:paraId="3C7065CA" w14:textId="3CC8F648" w:rsidR="00D77D32" w:rsidRPr="00356F8D" w:rsidRDefault="00D77D32" w:rsidP="00D77D32">
      <w:pPr>
        <w:autoSpaceDE w:val="0"/>
        <w:autoSpaceDN w:val="0"/>
        <w:adjustRightInd w:val="0"/>
        <w:spacing w:after="0" w:line="240" w:lineRule="auto"/>
        <w:jc w:val="both"/>
        <w:rPr>
          <w:rFonts w:cs="Gill Sans MT"/>
          <w:lang w:val="gl-ES"/>
        </w:rPr>
      </w:pPr>
      <w:r w:rsidRPr="00356F8D">
        <w:rPr>
          <w:rFonts w:cs="Gill Sans MT"/>
          <w:lang w:val="gl-ES"/>
        </w:rPr>
        <w:t xml:space="preserve">Non debería argumentarse a necesidade de instalar parques eólicos en beneficio do medio ambiente </w:t>
      </w:r>
      <w:r w:rsidR="00986DC6">
        <w:rPr>
          <w:rFonts w:cs="Gill Sans MT"/>
          <w:lang w:val="gl-ES"/>
        </w:rPr>
        <w:t>en detrimento do</w:t>
      </w:r>
      <w:r w:rsidRPr="00356F8D">
        <w:rPr>
          <w:rFonts w:cs="Gill Sans MT"/>
          <w:lang w:val="gl-ES"/>
        </w:rPr>
        <w:t xml:space="preserve"> bosque que actualmente está realizando de forma activa unha labor protectora do solo, da </w:t>
      </w:r>
      <w:proofErr w:type="spellStart"/>
      <w:r w:rsidRPr="00356F8D">
        <w:rPr>
          <w:rFonts w:cs="Gill Sans MT"/>
          <w:lang w:val="gl-ES"/>
        </w:rPr>
        <w:t>biodiversidade</w:t>
      </w:r>
      <w:proofErr w:type="spellEnd"/>
      <w:r w:rsidRPr="00356F8D">
        <w:rPr>
          <w:rFonts w:cs="Gill Sans MT"/>
          <w:lang w:val="gl-ES"/>
        </w:rPr>
        <w:t xml:space="preserve"> e ademais mitigando o cambio climático. </w:t>
      </w:r>
    </w:p>
    <w:p w14:paraId="2B702224" w14:textId="7F6B5CC0" w:rsidR="00D77D32" w:rsidRPr="00356F8D" w:rsidRDefault="00D77D32" w:rsidP="00D77D32">
      <w:pPr>
        <w:spacing w:line="240" w:lineRule="auto"/>
        <w:jc w:val="both"/>
        <w:rPr>
          <w:rFonts w:cs="Gill Sans MT"/>
          <w:lang w:val="gl-ES"/>
        </w:rPr>
      </w:pPr>
      <w:r w:rsidRPr="00356F8D">
        <w:rPr>
          <w:rFonts w:cs="Gill Sans MT"/>
          <w:lang w:val="gl-ES"/>
        </w:rPr>
        <w:t>Neste caso debe considerarse a actividade eólica como un uso incompatible e prohibido en</w:t>
      </w:r>
      <w:r w:rsidR="00986DC6">
        <w:rPr>
          <w:rFonts w:cs="Gill Sans MT"/>
          <w:lang w:val="gl-ES"/>
        </w:rPr>
        <w:t xml:space="preserve"> relación a capacidade de produ</w:t>
      </w:r>
      <w:r w:rsidRPr="00356F8D">
        <w:rPr>
          <w:rFonts w:cs="Gill Sans MT"/>
          <w:lang w:val="gl-ES"/>
        </w:rPr>
        <w:t>ción forestal e vocación tradicional dos ter</w:t>
      </w:r>
      <w:r w:rsidR="00986DC6">
        <w:rPr>
          <w:rFonts w:cs="Gill Sans MT"/>
          <w:lang w:val="gl-ES"/>
        </w:rPr>
        <w:t>reos nos que se as</w:t>
      </w:r>
      <w:r w:rsidRPr="00356F8D">
        <w:rPr>
          <w:rFonts w:cs="Gill Sans MT"/>
          <w:lang w:val="gl-ES"/>
        </w:rPr>
        <w:t>entan as ex</w:t>
      </w:r>
      <w:r w:rsidR="00986DC6">
        <w:rPr>
          <w:rFonts w:cs="Gill Sans MT"/>
          <w:lang w:val="gl-ES"/>
        </w:rPr>
        <w:t>plotacións forestais e os prexuí</w:t>
      </w:r>
      <w:r w:rsidRPr="00356F8D">
        <w:rPr>
          <w:rFonts w:cs="Gill Sans MT"/>
          <w:lang w:val="gl-ES"/>
        </w:rPr>
        <w:t xml:space="preserve">zos irreversibles para </w:t>
      </w:r>
      <w:r w:rsidR="00986DC6">
        <w:rPr>
          <w:rFonts w:cs="Gill Sans MT"/>
          <w:lang w:val="gl-ES"/>
        </w:rPr>
        <w:t xml:space="preserve">as brañas </w:t>
      </w:r>
      <w:r w:rsidRPr="00356F8D">
        <w:rPr>
          <w:rFonts w:cs="Gill Sans MT"/>
          <w:lang w:val="gl-ES"/>
        </w:rPr>
        <w:t xml:space="preserve"> presentes e afectados polas infraestruturas do proxecto do parque eólico Monte Chan e do proxecto eólico </w:t>
      </w:r>
      <w:proofErr w:type="spellStart"/>
      <w:r w:rsidRPr="00356F8D">
        <w:rPr>
          <w:rFonts w:cs="Gill Sans MT"/>
          <w:lang w:val="gl-ES"/>
        </w:rPr>
        <w:t>Soesto</w:t>
      </w:r>
      <w:proofErr w:type="spellEnd"/>
      <w:r w:rsidRPr="00356F8D">
        <w:rPr>
          <w:rFonts w:cs="Gill Sans MT"/>
          <w:lang w:val="gl-ES"/>
        </w:rPr>
        <w:t xml:space="preserve"> e os parques eólicos asociados que afecta de forma significativa e irreversible á conectividade ecolóxica dos ecosistemas.</w:t>
      </w:r>
    </w:p>
    <w:p w14:paraId="1C72C567" w14:textId="37C45A51" w:rsidR="0002129A" w:rsidRPr="00356F8D" w:rsidRDefault="0002129A" w:rsidP="0002129A">
      <w:pPr>
        <w:spacing w:line="240" w:lineRule="auto"/>
        <w:jc w:val="both"/>
        <w:rPr>
          <w:rFonts w:eastAsia="Arial Narrow" w:cs="Arial"/>
          <w:lang w:val="gl-ES" w:eastAsia="es-ES"/>
        </w:rPr>
      </w:pPr>
    </w:p>
    <w:p w14:paraId="7A0BCAD2" w14:textId="3627D7D3" w:rsidR="0002129A" w:rsidRPr="00356F8D" w:rsidRDefault="0023745E" w:rsidP="0002129A">
      <w:pPr>
        <w:spacing w:line="240" w:lineRule="auto"/>
        <w:jc w:val="both"/>
        <w:rPr>
          <w:rFonts w:eastAsia="Arial Narrow" w:cs="Arial"/>
          <w:lang w:val="gl-ES" w:eastAsia="es-ES"/>
        </w:rPr>
      </w:pPr>
      <w:r w:rsidRPr="00356F8D">
        <w:rPr>
          <w:rFonts w:eastAsia="Arial Narrow" w:cs="Arial"/>
          <w:lang w:val="gl-ES" w:eastAsia="es-ES"/>
        </w:rPr>
        <w:t>7</w:t>
      </w:r>
      <w:r w:rsidR="0002129A" w:rsidRPr="00356F8D">
        <w:rPr>
          <w:rFonts w:eastAsia="Arial Narrow" w:cs="Arial"/>
          <w:lang w:val="gl-ES" w:eastAsia="es-ES"/>
        </w:rPr>
        <w:t xml:space="preserve">.- </w:t>
      </w:r>
      <w:r w:rsidRPr="00356F8D">
        <w:rPr>
          <w:rFonts w:eastAsia="Arial Narrow" w:cs="Arial"/>
          <w:lang w:val="gl-ES" w:eastAsia="es-ES"/>
        </w:rPr>
        <w:t>Conservar</w:t>
      </w:r>
      <w:r w:rsidR="0002129A" w:rsidRPr="00356F8D">
        <w:rPr>
          <w:rFonts w:eastAsia="Arial Narrow" w:cs="Arial"/>
          <w:lang w:val="gl-ES" w:eastAsia="es-ES"/>
        </w:rPr>
        <w:t xml:space="preserve"> a funcionalidade actual e potencial das vías pecuarias ou camiños tradicionais </w:t>
      </w:r>
      <w:r w:rsidR="00D77D32" w:rsidRPr="00356F8D">
        <w:rPr>
          <w:rFonts w:eastAsia="Arial Narrow" w:cs="Arial"/>
          <w:lang w:val="gl-ES" w:eastAsia="es-ES"/>
        </w:rPr>
        <w:t>tendo</w:t>
      </w:r>
      <w:r w:rsidR="0002129A" w:rsidRPr="00356F8D">
        <w:rPr>
          <w:rFonts w:eastAsia="Arial Narrow" w:cs="Arial"/>
          <w:lang w:val="gl-ES" w:eastAsia="es-ES"/>
        </w:rPr>
        <w:t xml:space="preserve"> en conta A IMPORTANCIA DA REDE DE CAMIÑOS E VÍAS PECUARIAS COMO CORREDORES ECOLÓXICOS ESENCIAIS PARA A MIGRACIÓN, A DISTRIBUCIÓN XEOGRÁFICASE O INTERCAMBIO XENÉTICO DAS ESPECIES SILVESTRES.</w:t>
      </w:r>
    </w:p>
    <w:p w14:paraId="3170C24A" w14:textId="397DE813" w:rsidR="0002129A" w:rsidRPr="00356F8D" w:rsidRDefault="00D77D32" w:rsidP="0002129A">
      <w:pPr>
        <w:spacing w:line="240" w:lineRule="auto"/>
        <w:jc w:val="both"/>
        <w:rPr>
          <w:lang w:val="gl-ES"/>
        </w:rPr>
      </w:pPr>
      <w:r w:rsidRPr="00356F8D">
        <w:rPr>
          <w:lang w:val="gl-ES"/>
        </w:rPr>
        <w:t>8</w:t>
      </w:r>
      <w:r w:rsidR="0002129A" w:rsidRPr="00356F8D">
        <w:rPr>
          <w:lang w:val="gl-ES"/>
        </w:rPr>
        <w:t xml:space="preserve">.- </w:t>
      </w:r>
      <w:r w:rsidR="00986DC6">
        <w:rPr>
          <w:lang w:val="gl-ES"/>
        </w:rPr>
        <w:t>S</w:t>
      </w:r>
      <w:r w:rsidRPr="00356F8D">
        <w:rPr>
          <w:lang w:val="gl-ES"/>
        </w:rPr>
        <w:t xml:space="preserve">íganse as directrices </w:t>
      </w:r>
      <w:r w:rsidR="0002129A" w:rsidRPr="00356F8D">
        <w:rPr>
          <w:lang w:val="gl-ES"/>
        </w:rPr>
        <w:t xml:space="preserve">do Convenio Europeo da Paisaxe, en vigor o 1 de marzo de 2004, e que España ratificou o citado Convenio o 26 de novembro de 2007 (BOE de 5/02/2008), o papel do dereito non é recoñecer e protexer un valor ou unha beleza paisaxística particulares; o que o dereito debe recoñecer en primeiro lugar e, por conseguinte protexer, é un valor complexo: a necesidade de toda a cidadanía de establecer unha relación sensible co territorio, de beneficiarse desta relación e de participar na determinación das características formais dos lugares que habitan ou frecuentan. Ninguén, incluída a promotora deste proxecto e a Xunta de Galicia, teñen dereito a  </w:t>
      </w:r>
      <w:r w:rsidR="00986DC6">
        <w:rPr>
          <w:lang w:val="gl-ES"/>
        </w:rPr>
        <w:t>deteriorar</w:t>
      </w:r>
      <w:r w:rsidR="0002129A" w:rsidRPr="00356F8D">
        <w:rPr>
          <w:lang w:val="gl-ES"/>
        </w:rPr>
        <w:t xml:space="preserve"> a dimensión paisaxística dun territorio sen ter primeiro en conta o interese do conxunto da poboación local afectada. E o dereito á Paisaxe non pode ser determinado por un desenvolvemento económico que non ten en conta a aparencia dos territorios aos que afecta, senón que debe reflectir as verdadeiras aspiracións dos homes e mulleres que o habitan. E no presente caso constátase un rexeitamento social ao proxecto eólico </w:t>
      </w:r>
      <w:proofErr w:type="spellStart"/>
      <w:r w:rsidR="00DE136F" w:rsidRPr="00356F8D">
        <w:rPr>
          <w:lang w:val="gl-ES"/>
        </w:rPr>
        <w:t>Soesto</w:t>
      </w:r>
      <w:proofErr w:type="spellEnd"/>
      <w:r w:rsidR="00DE136F" w:rsidRPr="00356F8D">
        <w:rPr>
          <w:lang w:val="gl-ES"/>
        </w:rPr>
        <w:t xml:space="preserve"> e ao proxecto eólico Monte Chan</w:t>
      </w:r>
      <w:r w:rsidR="0002129A" w:rsidRPr="00356F8D">
        <w:rPr>
          <w:lang w:val="gl-ES"/>
        </w:rPr>
        <w:t xml:space="preserve"> e os demais parques eólicos xa existentes ou en tramitación na área xeográfica de afección deste proxecto e as liñas de evacuación existentes e en tramitación na mesma área xeográfica. N</w:t>
      </w:r>
      <w:r w:rsidR="00986DC6">
        <w:rPr>
          <w:lang w:val="gl-ES"/>
        </w:rPr>
        <w:t>on se pode transformar unilater</w:t>
      </w:r>
      <w:r w:rsidR="0002129A" w:rsidRPr="00356F8D">
        <w:rPr>
          <w:lang w:val="gl-ES"/>
        </w:rPr>
        <w:t>a</w:t>
      </w:r>
      <w:r w:rsidR="00986DC6">
        <w:rPr>
          <w:lang w:val="gl-ES"/>
        </w:rPr>
        <w:t>l</w:t>
      </w:r>
      <w:r w:rsidR="0002129A" w:rsidRPr="00356F8D">
        <w:rPr>
          <w:lang w:val="gl-ES"/>
        </w:rPr>
        <w:t>mente por mor do inter</w:t>
      </w:r>
      <w:r w:rsidR="00986DC6">
        <w:rPr>
          <w:lang w:val="gl-ES"/>
        </w:rPr>
        <w:t>ese</w:t>
      </w:r>
      <w:r w:rsidR="0002129A" w:rsidRPr="00356F8D">
        <w:rPr>
          <w:lang w:val="gl-ES"/>
        </w:rPr>
        <w:t xml:space="preserve"> dunha empresa as  paisaxes agrarias, culturais e forestais e o medio de vida das familias en paisaxes industriais e polígonos eólicos que só benefician a empresas como é o presente caso.</w:t>
      </w:r>
    </w:p>
    <w:p w14:paraId="4DDA6F38" w14:textId="77777777" w:rsidR="0002129A" w:rsidRPr="00356F8D" w:rsidRDefault="0002129A" w:rsidP="0002129A">
      <w:pPr>
        <w:spacing w:line="240" w:lineRule="auto"/>
        <w:jc w:val="both"/>
        <w:rPr>
          <w:u w:val="single"/>
          <w:lang w:val="gl-ES"/>
        </w:rPr>
      </w:pPr>
      <w:r w:rsidRPr="00356F8D">
        <w:rPr>
          <w:lang w:val="gl-ES"/>
        </w:rPr>
        <w:t xml:space="preserve">Véxase o documento INFORME DA COMISIÓN TÉCNICA TEMPORAL SOBRE ENERXÍA EÓLICA E PAISAXES CULTURAIS EN GALICIA: </w:t>
      </w:r>
      <w:hyperlink r:id="rId34" w:history="1">
        <w:r w:rsidRPr="00356F8D">
          <w:rPr>
            <w:color w:val="0563C1" w:themeColor="hyperlink"/>
            <w:u w:val="single"/>
            <w:lang w:val="gl-ES"/>
          </w:rPr>
          <w:t>http://consellodacultura.gal/publicacion.php?id=443777</w:t>
        </w:r>
      </w:hyperlink>
    </w:p>
    <w:p w14:paraId="4FE9851E" w14:textId="77777777" w:rsidR="0002129A" w:rsidRPr="00356F8D" w:rsidRDefault="0002129A" w:rsidP="0002129A">
      <w:pPr>
        <w:spacing w:line="240" w:lineRule="auto"/>
        <w:jc w:val="both"/>
        <w:rPr>
          <w:lang w:val="gl-ES"/>
        </w:rPr>
      </w:pPr>
      <w:r w:rsidRPr="00356F8D">
        <w:rPr>
          <w:lang w:val="gl-ES"/>
        </w:rPr>
        <w:t xml:space="preserve">Véxase: “Efectos de los parques eólicos e </w:t>
      </w:r>
      <w:proofErr w:type="spellStart"/>
      <w:r w:rsidRPr="00356F8D">
        <w:rPr>
          <w:lang w:val="gl-ES"/>
        </w:rPr>
        <w:t>instalaciones</w:t>
      </w:r>
      <w:proofErr w:type="spellEnd"/>
      <w:r w:rsidRPr="00356F8D">
        <w:rPr>
          <w:lang w:val="gl-ES"/>
        </w:rPr>
        <w:t xml:space="preserve"> eléctricas asociadas sobre la </w:t>
      </w:r>
      <w:proofErr w:type="spellStart"/>
      <w:r w:rsidRPr="00356F8D">
        <w:rPr>
          <w:lang w:val="gl-ES"/>
        </w:rPr>
        <w:t>salud</w:t>
      </w:r>
      <w:proofErr w:type="spellEnd"/>
      <w:r w:rsidRPr="00356F8D">
        <w:rPr>
          <w:lang w:val="gl-ES"/>
        </w:rPr>
        <w:t xml:space="preserve">”. </w:t>
      </w:r>
    </w:p>
    <w:p w14:paraId="4CA4BE91" w14:textId="77777777" w:rsidR="0002129A" w:rsidRPr="00356F8D" w:rsidRDefault="00F86D57" w:rsidP="0002129A">
      <w:pPr>
        <w:spacing w:line="240" w:lineRule="auto"/>
        <w:jc w:val="both"/>
        <w:rPr>
          <w:u w:val="single"/>
          <w:lang w:val="gl-ES"/>
        </w:rPr>
      </w:pPr>
      <w:hyperlink r:id="rId35" w:history="1">
        <w:r w:rsidR="0002129A" w:rsidRPr="00356F8D">
          <w:rPr>
            <w:color w:val="0563C1" w:themeColor="hyperlink"/>
            <w:u w:val="single"/>
            <w:lang w:val="gl-ES"/>
          </w:rPr>
          <w:t>https://aliente.org/efectos-eolica-salud</w:t>
        </w:r>
      </w:hyperlink>
    </w:p>
    <w:p w14:paraId="672FA561" w14:textId="5E95CDAB" w:rsidR="0002129A" w:rsidRPr="00356F8D" w:rsidRDefault="00D77D32" w:rsidP="0002129A">
      <w:pPr>
        <w:spacing w:line="240" w:lineRule="auto"/>
        <w:jc w:val="both"/>
        <w:rPr>
          <w:lang w:val="gl-ES"/>
        </w:rPr>
      </w:pPr>
      <w:r w:rsidRPr="00356F8D">
        <w:rPr>
          <w:lang w:val="gl-ES"/>
        </w:rPr>
        <w:t>9.-</w:t>
      </w:r>
      <w:r w:rsidR="0002129A" w:rsidRPr="00356F8D">
        <w:rPr>
          <w:lang w:val="gl-ES"/>
        </w:rPr>
        <w:t xml:space="preserve"> </w:t>
      </w:r>
      <w:r w:rsidRPr="00356F8D">
        <w:rPr>
          <w:lang w:val="gl-ES"/>
        </w:rPr>
        <w:t xml:space="preserve">Ábrase </w:t>
      </w:r>
      <w:r w:rsidR="0002129A" w:rsidRPr="00356F8D">
        <w:rPr>
          <w:lang w:val="gl-ES"/>
        </w:rPr>
        <w:t xml:space="preserve">previamente un proceso público </w:t>
      </w:r>
      <w:r w:rsidR="00986DC6">
        <w:rPr>
          <w:lang w:val="gl-ES"/>
        </w:rPr>
        <w:t xml:space="preserve"> de participación</w:t>
      </w:r>
      <w:r w:rsidR="0002129A" w:rsidRPr="00356F8D">
        <w:rPr>
          <w:lang w:val="gl-ES"/>
        </w:rPr>
        <w:t>, onde con carácter previo, a cidadanía afectada e o público po</w:t>
      </w:r>
      <w:r w:rsidRPr="00356F8D">
        <w:rPr>
          <w:lang w:val="gl-ES"/>
        </w:rPr>
        <w:t>da</w:t>
      </w:r>
      <w:r w:rsidR="0002129A" w:rsidRPr="00356F8D">
        <w:rPr>
          <w:lang w:val="gl-ES"/>
        </w:rPr>
        <w:t xml:space="preserve"> </w:t>
      </w:r>
      <w:r w:rsidRPr="00356F8D">
        <w:rPr>
          <w:lang w:val="gl-ES"/>
        </w:rPr>
        <w:t xml:space="preserve">ser informados e poda </w:t>
      </w:r>
      <w:r w:rsidR="0002129A" w:rsidRPr="00356F8D">
        <w:rPr>
          <w:lang w:val="gl-ES"/>
        </w:rPr>
        <w:t xml:space="preserve">participar na localización do proxecto eólico </w:t>
      </w:r>
      <w:r w:rsidR="00F66300" w:rsidRPr="00356F8D">
        <w:rPr>
          <w:lang w:val="gl-ES"/>
        </w:rPr>
        <w:t xml:space="preserve">Monte Chan e o proxecto eólico </w:t>
      </w:r>
      <w:proofErr w:type="spellStart"/>
      <w:r w:rsidR="00F66300" w:rsidRPr="00356F8D">
        <w:rPr>
          <w:lang w:val="gl-ES"/>
        </w:rPr>
        <w:t>Soesto</w:t>
      </w:r>
      <w:proofErr w:type="spellEnd"/>
      <w:r w:rsidR="0002129A" w:rsidRPr="00356F8D">
        <w:rPr>
          <w:lang w:val="gl-ES"/>
        </w:rPr>
        <w:t xml:space="preserve"> aos efectos paisaxísticos, de saúde e de benestar. Cómpre ter en conta que o Convenio europeo da Paisaxe indica que os obxectivos de calidade paisaxística determínaos a Administración, en base ás aspiracións da cidadanía, e non en base ás aspiracións dunha mercantil promotora que a</w:t>
      </w:r>
      <w:r w:rsidR="002C6121">
        <w:rPr>
          <w:lang w:val="gl-ES"/>
        </w:rPr>
        <w:t>ctú</w:t>
      </w:r>
      <w:r w:rsidR="0002129A" w:rsidRPr="00356F8D">
        <w:rPr>
          <w:lang w:val="gl-ES"/>
        </w:rPr>
        <w:t>a no mercando con ánimo de lucro. Polo tanto, estase a obviar a participación pública nun instrumento de ordenación do territorio tan importante e con tanta afección como é este proxecto industrial.</w:t>
      </w:r>
    </w:p>
    <w:p w14:paraId="29E858E0" w14:textId="634F3C3D" w:rsidR="0002129A" w:rsidRPr="00356F8D" w:rsidRDefault="00D77D32" w:rsidP="0002129A">
      <w:pPr>
        <w:spacing w:line="240" w:lineRule="auto"/>
        <w:jc w:val="both"/>
        <w:rPr>
          <w:lang w:val="gl-ES"/>
        </w:rPr>
      </w:pPr>
      <w:r w:rsidRPr="00356F8D">
        <w:rPr>
          <w:lang w:val="gl-ES"/>
        </w:rPr>
        <w:t>10</w:t>
      </w:r>
      <w:r w:rsidR="0002129A" w:rsidRPr="00356F8D">
        <w:rPr>
          <w:lang w:val="gl-ES"/>
        </w:rPr>
        <w:t xml:space="preserve">.- </w:t>
      </w:r>
      <w:r w:rsidR="00971926" w:rsidRPr="00356F8D">
        <w:rPr>
          <w:lang w:val="gl-ES"/>
        </w:rPr>
        <w:t>M</w:t>
      </w:r>
      <w:r w:rsidR="006E6B45" w:rsidRPr="00356F8D">
        <w:rPr>
          <w:lang w:val="gl-ES"/>
        </w:rPr>
        <w:t>anter nun estado de conservación favorable</w:t>
      </w:r>
      <w:r w:rsidR="00356F8D" w:rsidRPr="00356F8D">
        <w:rPr>
          <w:lang w:val="gl-ES"/>
        </w:rPr>
        <w:t xml:space="preserve">, por obriga legal, </w:t>
      </w:r>
      <w:r w:rsidR="006E6B45" w:rsidRPr="00356F8D">
        <w:rPr>
          <w:lang w:val="gl-ES"/>
        </w:rPr>
        <w:t xml:space="preserve">os hábitats  contemplados na </w:t>
      </w:r>
      <w:r w:rsidR="0002129A" w:rsidRPr="00356F8D">
        <w:rPr>
          <w:lang w:val="gl-ES"/>
        </w:rPr>
        <w:t xml:space="preserve">Orde TED/980/2021, do 20 de setembro, pola que se modifica o Anexo do Real Decreto 139/2011, do 4 de febreiro, para o </w:t>
      </w:r>
      <w:r w:rsidR="0002129A" w:rsidRPr="00356F8D">
        <w:rPr>
          <w:lang w:val="gl-ES"/>
        </w:rPr>
        <w:lastRenderedPageBreak/>
        <w:t xml:space="preserve">desenvolvemento da Listaxe de Especies Silvestres en Réxime de Protección Especial e do Catálogo Español de Especies Ameazadas, </w:t>
      </w:r>
    </w:p>
    <w:p w14:paraId="51A64CA9" w14:textId="48EC5990" w:rsidR="0002129A" w:rsidRPr="00356F8D" w:rsidRDefault="0002129A" w:rsidP="0002129A">
      <w:pPr>
        <w:spacing w:line="240" w:lineRule="auto"/>
        <w:jc w:val="both"/>
        <w:rPr>
          <w:lang w:val="gl-ES"/>
        </w:rPr>
      </w:pPr>
      <w:r w:rsidRPr="00356F8D">
        <w:rPr>
          <w:lang w:val="gl-ES"/>
        </w:rPr>
        <w:t xml:space="preserve">Ademais da afección a especies catalogadas como vulnerables, existe unha afección severa a </w:t>
      </w:r>
      <w:proofErr w:type="spellStart"/>
      <w:r w:rsidRPr="00356F8D">
        <w:rPr>
          <w:lang w:val="gl-ES"/>
        </w:rPr>
        <w:t>hábitas</w:t>
      </w:r>
      <w:proofErr w:type="spellEnd"/>
      <w:r w:rsidRPr="00356F8D">
        <w:rPr>
          <w:lang w:val="gl-ES"/>
        </w:rPr>
        <w:t xml:space="preserve"> prioritarios e de </w:t>
      </w:r>
      <w:proofErr w:type="spellStart"/>
      <w:r w:rsidRPr="00356F8D">
        <w:rPr>
          <w:lang w:val="gl-ES"/>
        </w:rPr>
        <w:t>interés</w:t>
      </w:r>
      <w:proofErr w:type="spellEnd"/>
      <w:r w:rsidRPr="00356F8D">
        <w:rPr>
          <w:lang w:val="gl-ES"/>
        </w:rPr>
        <w:t xml:space="preserve"> comunitario</w:t>
      </w:r>
      <w:r w:rsidR="00971926" w:rsidRPr="00356F8D">
        <w:rPr>
          <w:lang w:val="gl-ES"/>
        </w:rPr>
        <w:t xml:space="preserve">. </w:t>
      </w:r>
      <w:r w:rsidRPr="00356F8D">
        <w:rPr>
          <w:lang w:val="gl-ES"/>
        </w:rPr>
        <w:t>As infraestruturas proxectadas afectan de forma severa a masas de frondosas e de bosque autóctono galego e bosque de ribeira, que deberán manterse nun estado de conservación favorable e non proceder a súa afección irreversible ou eliminación.</w:t>
      </w:r>
    </w:p>
    <w:p w14:paraId="7DDC7A1F" w14:textId="749C09C8" w:rsidR="0002129A" w:rsidRPr="00356F8D" w:rsidRDefault="0002129A" w:rsidP="0002129A">
      <w:pPr>
        <w:autoSpaceDE w:val="0"/>
        <w:autoSpaceDN w:val="0"/>
        <w:adjustRightInd w:val="0"/>
        <w:spacing w:after="0" w:line="240" w:lineRule="auto"/>
        <w:jc w:val="both"/>
        <w:rPr>
          <w:rFonts w:cs="Gill Sans MT"/>
          <w:lang w:val="gl-ES"/>
        </w:rPr>
      </w:pPr>
      <w:r w:rsidRPr="00356F8D">
        <w:rPr>
          <w:rFonts w:cs="Gill Sans MT"/>
          <w:lang w:val="gl-ES"/>
        </w:rPr>
        <w:t>As cimentacións dos parques eólicos, a construción e a</w:t>
      </w:r>
      <w:r w:rsidR="00986DC6">
        <w:rPr>
          <w:rFonts w:cs="Gill Sans MT"/>
          <w:lang w:val="gl-ES"/>
        </w:rPr>
        <w:t>condicionamento de pistas, a ins</w:t>
      </w:r>
      <w:r w:rsidRPr="00356F8D">
        <w:rPr>
          <w:rFonts w:cs="Gill Sans MT"/>
          <w:lang w:val="gl-ES"/>
        </w:rPr>
        <w:t>talación de gabias de cable, a proxección das liñas de evacuación cos respectivos puntos de apoio e accesos aos mesmos, xunto coa remoci</w:t>
      </w:r>
      <w:r w:rsidR="00986DC6">
        <w:rPr>
          <w:rFonts w:cs="Gill Sans MT"/>
          <w:lang w:val="gl-ES"/>
        </w:rPr>
        <w:t>ón de toneladas de terra precis</w:t>
      </w:r>
      <w:r w:rsidRPr="00356F8D">
        <w:rPr>
          <w:rFonts w:cs="Gill Sans MT"/>
          <w:lang w:val="gl-ES"/>
        </w:rPr>
        <w:t>a para a súa implantación, altera de forma irreversible a cuberta vexetal e os recursos hídricos, producindo erosión da cube</w:t>
      </w:r>
      <w:r w:rsidR="00986DC6">
        <w:rPr>
          <w:rFonts w:cs="Gill Sans MT"/>
          <w:lang w:val="gl-ES"/>
        </w:rPr>
        <w:t>rta vexetal e a medio e largo prazo desertiz</w:t>
      </w:r>
      <w:r w:rsidRPr="00356F8D">
        <w:rPr>
          <w:rFonts w:cs="Gill Sans MT"/>
          <w:lang w:val="gl-ES"/>
        </w:rPr>
        <w:t>ación da área afectada, xa que a perda da cuberta vexetal e dos</w:t>
      </w:r>
      <w:r w:rsidR="00986DC6">
        <w:rPr>
          <w:rFonts w:cs="Gill Sans MT"/>
          <w:lang w:val="gl-ES"/>
        </w:rPr>
        <w:t xml:space="preserve"> espazos húmidos conve</w:t>
      </w:r>
      <w:r w:rsidRPr="00356F8D">
        <w:rPr>
          <w:rFonts w:cs="Gill Sans MT"/>
          <w:lang w:val="gl-ES"/>
        </w:rPr>
        <w:t xml:space="preserve">rte aos chans en recurso natural non renovable e finito que perde a súa funcionalidade e aptitude agrícola, gandeira e forestal actual de xeito irreversible. O mesmo sucede cos </w:t>
      </w:r>
      <w:r w:rsidR="00986DC6">
        <w:rPr>
          <w:rFonts w:cs="Gill Sans MT"/>
          <w:lang w:val="gl-ES"/>
        </w:rPr>
        <w:t>espazos húmidos</w:t>
      </w:r>
      <w:r w:rsidRPr="00356F8D">
        <w:rPr>
          <w:rFonts w:cs="Gill Sans MT"/>
          <w:lang w:val="gl-ES"/>
        </w:rPr>
        <w:t xml:space="preserve"> e os terreos ribeiregos </w:t>
      </w:r>
      <w:r w:rsidR="00986DC6">
        <w:rPr>
          <w:rFonts w:cs="Gill Sans MT"/>
          <w:lang w:val="gl-ES"/>
        </w:rPr>
        <w:t>ás canles</w:t>
      </w:r>
      <w:r w:rsidRPr="00356F8D">
        <w:rPr>
          <w:rFonts w:cs="Gill Sans MT"/>
          <w:lang w:val="gl-ES"/>
        </w:rPr>
        <w:t>, coa conseguinte afección á necesaria conectividade ecolóxica e a necesaria permeabilidade dos ecosistemas e dos hábitats.</w:t>
      </w:r>
    </w:p>
    <w:p w14:paraId="0E45F811" w14:textId="4C4354D5" w:rsidR="0002129A" w:rsidRPr="00356F8D" w:rsidRDefault="0002129A" w:rsidP="0002129A">
      <w:pPr>
        <w:autoSpaceDE w:val="0"/>
        <w:autoSpaceDN w:val="0"/>
        <w:adjustRightInd w:val="0"/>
        <w:spacing w:after="0" w:line="240" w:lineRule="auto"/>
        <w:jc w:val="both"/>
        <w:rPr>
          <w:rFonts w:cs="Gill Sans MT"/>
          <w:lang w:val="gl-ES"/>
        </w:rPr>
      </w:pPr>
      <w:r w:rsidRPr="00356F8D">
        <w:rPr>
          <w:rFonts w:cs="Gill Sans MT"/>
          <w:lang w:val="gl-ES"/>
        </w:rPr>
        <w:t>O desenvolvemento eólico non consigue axudar no desenvolvemento económico das comunidades rurais afectadas, mentres que o aproveitamento forestal que se ve ameazad</w:t>
      </w:r>
      <w:r w:rsidR="00986DC6">
        <w:rPr>
          <w:rFonts w:cs="Gill Sans MT"/>
          <w:lang w:val="gl-ES"/>
        </w:rPr>
        <w:t>o co desenvolvemento eólico supó</w:t>
      </w:r>
      <w:r w:rsidRPr="00356F8D">
        <w:rPr>
          <w:rFonts w:cs="Gill Sans MT"/>
          <w:lang w:val="gl-ES"/>
        </w:rPr>
        <w:t>n unha axuda económica importantísima nas economías familiares.</w:t>
      </w:r>
    </w:p>
    <w:p w14:paraId="1975E34E" w14:textId="03613535" w:rsidR="0002129A" w:rsidRPr="00356F8D" w:rsidRDefault="0002129A" w:rsidP="0002129A">
      <w:pPr>
        <w:autoSpaceDE w:val="0"/>
        <w:autoSpaceDN w:val="0"/>
        <w:adjustRightInd w:val="0"/>
        <w:spacing w:after="0" w:line="240" w:lineRule="auto"/>
        <w:jc w:val="both"/>
        <w:rPr>
          <w:rFonts w:cs="Gill Sans MT"/>
          <w:lang w:val="gl-ES"/>
        </w:rPr>
      </w:pPr>
      <w:r w:rsidRPr="00356F8D">
        <w:rPr>
          <w:rFonts w:cs="Gill Sans MT"/>
          <w:lang w:val="gl-ES"/>
        </w:rPr>
        <w:t>Non debería argumentarse a necesidade de instalar parques eólicos en beneficio do medio ambiente</w:t>
      </w:r>
      <w:r w:rsidR="00986DC6">
        <w:rPr>
          <w:rFonts w:cs="Gill Sans MT"/>
          <w:lang w:val="gl-ES"/>
        </w:rPr>
        <w:t xml:space="preserve"> en prexuízo de </w:t>
      </w:r>
      <w:r w:rsidRPr="00356F8D">
        <w:rPr>
          <w:rFonts w:cs="Gill Sans MT"/>
          <w:lang w:val="gl-ES"/>
        </w:rPr>
        <w:t xml:space="preserve">algo que actualmente está realizando de forma activa unha labor protectora do solo, da </w:t>
      </w:r>
      <w:proofErr w:type="spellStart"/>
      <w:r w:rsidRPr="00356F8D">
        <w:rPr>
          <w:rFonts w:cs="Gill Sans MT"/>
          <w:lang w:val="gl-ES"/>
        </w:rPr>
        <w:t>biodiversidade</w:t>
      </w:r>
      <w:proofErr w:type="spellEnd"/>
      <w:r w:rsidRPr="00356F8D">
        <w:rPr>
          <w:rFonts w:cs="Gill Sans MT"/>
          <w:lang w:val="gl-ES"/>
        </w:rPr>
        <w:t xml:space="preserve"> e ademais mitigando o cambio climático. </w:t>
      </w:r>
    </w:p>
    <w:p w14:paraId="603A42BA" w14:textId="77777777" w:rsidR="00356F8D" w:rsidRPr="00356F8D" w:rsidRDefault="00356F8D" w:rsidP="0002129A">
      <w:pPr>
        <w:autoSpaceDE w:val="0"/>
        <w:autoSpaceDN w:val="0"/>
        <w:adjustRightInd w:val="0"/>
        <w:spacing w:after="0" w:line="240" w:lineRule="auto"/>
        <w:jc w:val="both"/>
        <w:rPr>
          <w:rFonts w:cs="Gill Sans MT"/>
          <w:lang w:val="gl-ES"/>
        </w:rPr>
      </w:pPr>
    </w:p>
    <w:p w14:paraId="54D53DCC" w14:textId="369767B9" w:rsidR="00356F8D" w:rsidRPr="00356F8D" w:rsidRDefault="00356F8D" w:rsidP="00356F8D">
      <w:pPr>
        <w:spacing w:line="240" w:lineRule="auto"/>
        <w:jc w:val="both"/>
        <w:rPr>
          <w:rFonts w:cs="Arial"/>
          <w:bCs/>
          <w:lang w:val="gl-ES"/>
        </w:rPr>
      </w:pPr>
      <w:r w:rsidRPr="00356F8D">
        <w:rPr>
          <w:rFonts w:cs="Arial"/>
          <w:bCs/>
          <w:lang w:val="gl-ES"/>
        </w:rPr>
        <w:t>11.- Solicítase acceso aos estudos de colisión e electrocución da avifauna actualizados dos que dispoña o órgano ambiental tanto con respecto aos parques eólicos como ás liñas de media e alta tensión e</w:t>
      </w:r>
      <w:r w:rsidR="00986DC6">
        <w:rPr>
          <w:rFonts w:cs="Arial"/>
          <w:bCs/>
          <w:lang w:val="gl-ES"/>
        </w:rPr>
        <w:t xml:space="preserve"> nos que se basean as mercantí</w:t>
      </w:r>
      <w:r w:rsidRPr="00356F8D">
        <w:rPr>
          <w:rFonts w:cs="Arial"/>
          <w:bCs/>
          <w:lang w:val="gl-ES"/>
        </w:rPr>
        <w:t xml:space="preserve">s promotoras para facer as súas previsións. </w:t>
      </w:r>
      <w:r w:rsidR="00986DC6">
        <w:rPr>
          <w:rFonts w:cs="Arial"/>
          <w:bCs/>
          <w:lang w:val="gl-ES"/>
        </w:rPr>
        <w:t>O me</w:t>
      </w:r>
      <w:r w:rsidRPr="00356F8D">
        <w:rPr>
          <w:rFonts w:cs="Arial"/>
          <w:bCs/>
          <w:lang w:val="gl-ES"/>
        </w:rPr>
        <w:t>smo se pide en relación cos estudos de quirópteros.</w:t>
      </w:r>
    </w:p>
    <w:p w14:paraId="13B08FDB" w14:textId="7A834FCC" w:rsidR="00356F8D" w:rsidRPr="00356F8D" w:rsidRDefault="00356F8D" w:rsidP="00356F8D">
      <w:pPr>
        <w:jc w:val="both"/>
        <w:rPr>
          <w:lang w:val="gl-ES"/>
        </w:rPr>
      </w:pPr>
      <w:r w:rsidRPr="00356F8D">
        <w:rPr>
          <w:lang w:val="gl-ES"/>
        </w:rPr>
        <w:t xml:space="preserve">11.- Preocupa moito a contaminación </w:t>
      </w:r>
      <w:r w:rsidR="00986DC6">
        <w:rPr>
          <w:lang w:val="gl-ES"/>
        </w:rPr>
        <w:t>pola luz</w:t>
      </w:r>
      <w:r w:rsidRPr="00356F8D">
        <w:rPr>
          <w:lang w:val="gl-ES"/>
        </w:rPr>
        <w:t xml:space="preserve"> dos numerosos </w:t>
      </w:r>
      <w:proofErr w:type="spellStart"/>
      <w:r w:rsidRPr="00356F8D">
        <w:rPr>
          <w:lang w:val="gl-ES"/>
        </w:rPr>
        <w:t>aeroxeradores</w:t>
      </w:r>
      <w:proofErr w:type="spellEnd"/>
      <w:r w:rsidRPr="00356F8D">
        <w:rPr>
          <w:lang w:val="gl-ES"/>
        </w:rPr>
        <w:t xml:space="preserve"> instalados na área xeográfica do proxecto e a súa afección á Rede Natura 2000 e ás aves en perigo de extinción e vulnerables. </w:t>
      </w:r>
    </w:p>
    <w:p w14:paraId="778B88BE" w14:textId="69389E27" w:rsidR="00356F8D" w:rsidRPr="00356F8D" w:rsidRDefault="00356F8D" w:rsidP="00356F8D">
      <w:pPr>
        <w:jc w:val="both"/>
        <w:rPr>
          <w:lang w:val="gl-ES"/>
        </w:rPr>
      </w:pPr>
      <w:r w:rsidRPr="00356F8D">
        <w:rPr>
          <w:lang w:val="gl-ES"/>
        </w:rPr>
        <w:t xml:space="preserve">É necesario considerar ademais que a iluminación dos </w:t>
      </w:r>
      <w:proofErr w:type="spellStart"/>
      <w:r w:rsidRPr="00356F8D">
        <w:rPr>
          <w:lang w:val="gl-ES"/>
        </w:rPr>
        <w:t>aeroxeradores</w:t>
      </w:r>
      <w:proofErr w:type="spellEnd"/>
      <w:r w:rsidRPr="00356F8D">
        <w:rPr>
          <w:lang w:val="gl-ES"/>
        </w:rPr>
        <w:t xml:space="preserve"> presenta moitas outras problemáticas sociais, xerando molestias a distintos niveis á poboación circundante a nivel de saúde pública e conferindo á paisaxe «</w:t>
      </w:r>
      <w:r w:rsidR="00986DC6">
        <w:rPr>
          <w:lang w:val="gl-ES"/>
        </w:rPr>
        <w:t xml:space="preserve"> </w:t>
      </w:r>
      <w:r w:rsidRPr="00356F8D">
        <w:rPr>
          <w:lang w:val="gl-ES"/>
        </w:rPr>
        <w:t>unha imaxe de des</w:t>
      </w:r>
      <w:r w:rsidR="00986DC6">
        <w:rPr>
          <w:lang w:val="gl-ES"/>
        </w:rPr>
        <w:t xml:space="preserve">acougo </w:t>
      </w:r>
      <w:r w:rsidRPr="00356F8D">
        <w:rPr>
          <w:lang w:val="gl-ES"/>
        </w:rPr>
        <w:t>». Doutra banda, organizacións de referencia como SEO/</w:t>
      </w:r>
      <w:proofErr w:type="spellStart"/>
      <w:r w:rsidRPr="00356F8D">
        <w:rPr>
          <w:lang w:val="gl-ES"/>
        </w:rPr>
        <w:t>Birdlife</w:t>
      </w:r>
      <w:proofErr w:type="spellEnd"/>
      <w:r w:rsidRPr="00356F8D">
        <w:rPr>
          <w:lang w:val="gl-ES"/>
        </w:rPr>
        <w:t xml:space="preserve"> alertaron que as luces e escintileos luminosos provenientes dos </w:t>
      </w:r>
      <w:proofErr w:type="spellStart"/>
      <w:r w:rsidRPr="00356F8D">
        <w:rPr>
          <w:lang w:val="gl-ES"/>
        </w:rPr>
        <w:t>aeroxeradores</w:t>
      </w:r>
      <w:proofErr w:type="spellEnd"/>
      <w:r w:rsidRPr="00356F8D">
        <w:rPr>
          <w:lang w:val="gl-ES"/>
        </w:rPr>
        <w:t xml:space="preserve"> alteran os ciclos naturais de moitos seres vivos durante o período nocturno e as súas pautas de comportamento ao modificar os seus ritmos car</w:t>
      </w:r>
      <w:r w:rsidR="00986DC6">
        <w:rPr>
          <w:lang w:val="gl-ES"/>
        </w:rPr>
        <w:t xml:space="preserve">díacos </w:t>
      </w:r>
      <w:r w:rsidRPr="00356F8D">
        <w:rPr>
          <w:lang w:val="gl-ES"/>
        </w:rPr>
        <w:t>chegando a desorientar ás aves e certos anfibios nos seus procesos migratorios.</w:t>
      </w:r>
    </w:p>
    <w:p w14:paraId="07C38F24" w14:textId="77777777" w:rsidR="002C6121" w:rsidRDefault="002C6121" w:rsidP="00356F8D">
      <w:pPr>
        <w:jc w:val="center"/>
        <w:rPr>
          <w:lang w:val="gl-ES"/>
        </w:rPr>
      </w:pPr>
    </w:p>
    <w:p w14:paraId="3F09C61A" w14:textId="2E5C2771" w:rsidR="00356F8D" w:rsidRPr="00356F8D" w:rsidRDefault="00B94367" w:rsidP="00B94367">
      <w:pPr>
        <w:rPr>
          <w:lang w:val="gl-ES"/>
        </w:rPr>
      </w:pPr>
      <w:r>
        <w:rPr>
          <w:lang w:val="gl-ES"/>
        </w:rPr>
        <w:t xml:space="preserve">                                                                         </w:t>
      </w:r>
      <w:r w:rsidR="00356F8D" w:rsidRPr="00356F8D">
        <w:rPr>
          <w:lang w:val="gl-ES"/>
        </w:rPr>
        <w:t>Laxe</w:t>
      </w:r>
      <w:r>
        <w:rPr>
          <w:lang w:val="gl-ES"/>
        </w:rPr>
        <w:t>,</w:t>
      </w:r>
    </w:p>
    <w:p w14:paraId="7501AEA1" w14:textId="77777777" w:rsidR="00356F8D" w:rsidRPr="00C57B29" w:rsidRDefault="00356F8D" w:rsidP="00356F8D">
      <w:pPr>
        <w:jc w:val="center"/>
        <w:rPr>
          <w:b/>
          <w:bCs/>
        </w:rPr>
      </w:pPr>
    </w:p>
    <w:p w14:paraId="5C9558DD" w14:textId="77777777" w:rsidR="00356F8D" w:rsidRPr="00C57B29" w:rsidRDefault="00356F8D" w:rsidP="00356F8D">
      <w:pPr>
        <w:jc w:val="center"/>
        <w:rPr>
          <w:b/>
          <w:bCs/>
        </w:rPr>
      </w:pPr>
    </w:p>
    <w:p w14:paraId="687EF238" w14:textId="77777777" w:rsidR="00356F8D" w:rsidRPr="00C57B29" w:rsidRDefault="00356F8D" w:rsidP="00356F8D">
      <w:pPr>
        <w:jc w:val="center"/>
        <w:rPr>
          <w:b/>
          <w:bCs/>
        </w:rPr>
      </w:pPr>
      <w:proofErr w:type="spellStart"/>
      <w:r w:rsidRPr="00C57B29">
        <w:rPr>
          <w:b/>
          <w:bCs/>
        </w:rPr>
        <w:t>Asdo</w:t>
      </w:r>
      <w:proofErr w:type="spellEnd"/>
      <w:r w:rsidRPr="00C57B29">
        <w:rPr>
          <w:b/>
          <w:bCs/>
        </w:rPr>
        <w:t>.-____________________</w:t>
      </w:r>
    </w:p>
    <w:p w14:paraId="691F49AC" w14:textId="77777777" w:rsidR="00356F8D" w:rsidRPr="00C57B29" w:rsidRDefault="00356F8D" w:rsidP="00356F8D">
      <w:pPr>
        <w:jc w:val="both"/>
        <w:rPr>
          <w:rFonts w:cs="Century Gothic,Bold"/>
          <w:b/>
          <w:bCs/>
          <w:color w:val="FFFFFF"/>
        </w:rPr>
      </w:pPr>
    </w:p>
    <w:p w14:paraId="705A4AEF" w14:textId="77777777" w:rsidR="00356F8D" w:rsidRPr="00C57B29" w:rsidRDefault="00356F8D" w:rsidP="00356F8D"/>
    <w:p w14:paraId="52F9B1E7" w14:textId="77777777" w:rsidR="00356F8D" w:rsidRPr="00C57B29" w:rsidRDefault="00356F8D" w:rsidP="00356F8D"/>
    <w:p w14:paraId="502AC727" w14:textId="77777777" w:rsidR="00356F8D" w:rsidRPr="00C57B29" w:rsidRDefault="00356F8D" w:rsidP="00356F8D"/>
    <w:p w14:paraId="14271403" w14:textId="77777777" w:rsidR="00356F8D" w:rsidRPr="00C57B29" w:rsidRDefault="00356F8D" w:rsidP="00356F8D"/>
    <w:p w14:paraId="3A377FB2" w14:textId="77777777" w:rsidR="00356F8D" w:rsidRPr="00C57B29" w:rsidRDefault="00356F8D" w:rsidP="00356F8D"/>
    <w:p w14:paraId="395AC368" w14:textId="6C760C52" w:rsidR="0002129A" w:rsidRPr="00C57B29" w:rsidRDefault="0002129A" w:rsidP="0002129A">
      <w:pPr>
        <w:spacing w:line="240" w:lineRule="auto"/>
        <w:jc w:val="both"/>
      </w:pPr>
    </w:p>
    <w:sectPr w:rsidR="0002129A" w:rsidRPr="00C57B29" w:rsidSect="0073014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ource Sans Pro">
    <w:altName w:val="Source Sans Pro"/>
    <w:panose1 w:val="020B0503030403020204"/>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405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XuntaSansRegular">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XuntaSansItalic">
    <w:panose1 w:val="00000000000000000000"/>
    <w:charset w:val="00"/>
    <w:family w:val="auto"/>
    <w:notTrueType/>
    <w:pitch w:val="default"/>
    <w:sig w:usb0="00000003" w:usb1="00000000" w:usb2="00000000" w:usb3="00000000" w:csb0="00000001" w:csb1="00000000"/>
  </w:font>
  <w:font w:name="XuntaSansBold">
    <w:panose1 w:val="00000000000000000000"/>
    <w:charset w:val="00"/>
    <w:family w:val="auto"/>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entury Gothic,Bold">
    <w:altName w:val="Century Gothic"/>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773A69"/>
    <w:multiLevelType w:val="hybridMultilevel"/>
    <w:tmpl w:val="FBC2CB0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25987ECE"/>
    <w:multiLevelType w:val="hybridMultilevel"/>
    <w:tmpl w:val="8D6CDD10"/>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5FF1614E"/>
    <w:multiLevelType w:val="hybridMultilevel"/>
    <w:tmpl w:val="69A20542"/>
    <w:lvl w:ilvl="0" w:tplc="FA2E5E20">
      <w:start w:val="7"/>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65763660"/>
    <w:multiLevelType w:val="hybridMultilevel"/>
    <w:tmpl w:val="B0229236"/>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68677D98"/>
    <w:multiLevelType w:val="hybridMultilevel"/>
    <w:tmpl w:val="A9E64A8A"/>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0145"/>
    <w:rsid w:val="0001558D"/>
    <w:rsid w:val="0002129A"/>
    <w:rsid w:val="00026C94"/>
    <w:rsid w:val="000344D0"/>
    <w:rsid w:val="00082419"/>
    <w:rsid w:val="00095DF0"/>
    <w:rsid w:val="000A3D46"/>
    <w:rsid w:val="000C4BC1"/>
    <w:rsid w:val="000C6F84"/>
    <w:rsid w:val="000D0AEC"/>
    <w:rsid w:val="001028C4"/>
    <w:rsid w:val="00105B22"/>
    <w:rsid w:val="00181E49"/>
    <w:rsid w:val="001A7970"/>
    <w:rsid w:val="001D24F4"/>
    <w:rsid w:val="0023745E"/>
    <w:rsid w:val="00262CE1"/>
    <w:rsid w:val="002C6121"/>
    <w:rsid w:val="002E52F7"/>
    <w:rsid w:val="002F5758"/>
    <w:rsid w:val="0031364C"/>
    <w:rsid w:val="00316A3D"/>
    <w:rsid w:val="003238F0"/>
    <w:rsid w:val="003332A0"/>
    <w:rsid w:val="003357D6"/>
    <w:rsid w:val="00354F8F"/>
    <w:rsid w:val="00356F8D"/>
    <w:rsid w:val="00385BFE"/>
    <w:rsid w:val="003864FF"/>
    <w:rsid w:val="0039375E"/>
    <w:rsid w:val="003A53A3"/>
    <w:rsid w:val="003C7766"/>
    <w:rsid w:val="003E488D"/>
    <w:rsid w:val="00447502"/>
    <w:rsid w:val="00447C74"/>
    <w:rsid w:val="004548C3"/>
    <w:rsid w:val="00454E57"/>
    <w:rsid w:val="00460876"/>
    <w:rsid w:val="00490E67"/>
    <w:rsid w:val="004A373A"/>
    <w:rsid w:val="004B7103"/>
    <w:rsid w:val="004F41E8"/>
    <w:rsid w:val="004F59F2"/>
    <w:rsid w:val="00510EC0"/>
    <w:rsid w:val="0053749D"/>
    <w:rsid w:val="00550483"/>
    <w:rsid w:val="005523BF"/>
    <w:rsid w:val="005A4F62"/>
    <w:rsid w:val="00606C2E"/>
    <w:rsid w:val="0061661B"/>
    <w:rsid w:val="006177C4"/>
    <w:rsid w:val="006636E0"/>
    <w:rsid w:val="00664240"/>
    <w:rsid w:val="00684C5E"/>
    <w:rsid w:val="006D4DE7"/>
    <w:rsid w:val="006E1E64"/>
    <w:rsid w:val="006E6B45"/>
    <w:rsid w:val="00704B4E"/>
    <w:rsid w:val="00716857"/>
    <w:rsid w:val="0072719F"/>
    <w:rsid w:val="00730145"/>
    <w:rsid w:val="0077289B"/>
    <w:rsid w:val="00787EFE"/>
    <w:rsid w:val="007959DB"/>
    <w:rsid w:val="007A0783"/>
    <w:rsid w:val="007A17D9"/>
    <w:rsid w:val="007A4F8F"/>
    <w:rsid w:val="007D393F"/>
    <w:rsid w:val="007F3472"/>
    <w:rsid w:val="008029C3"/>
    <w:rsid w:val="008245FA"/>
    <w:rsid w:val="008354FF"/>
    <w:rsid w:val="00847086"/>
    <w:rsid w:val="0085052A"/>
    <w:rsid w:val="0088234A"/>
    <w:rsid w:val="00886192"/>
    <w:rsid w:val="008F4F36"/>
    <w:rsid w:val="0092402F"/>
    <w:rsid w:val="00971926"/>
    <w:rsid w:val="00986DC6"/>
    <w:rsid w:val="009A0FA1"/>
    <w:rsid w:val="009B2660"/>
    <w:rsid w:val="009B68E1"/>
    <w:rsid w:val="009B71B8"/>
    <w:rsid w:val="009C00FB"/>
    <w:rsid w:val="009D1158"/>
    <w:rsid w:val="00A24F5A"/>
    <w:rsid w:val="00A56991"/>
    <w:rsid w:val="00AD3764"/>
    <w:rsid w:val="00AD5DA6"/>
    <w:rsid w:val="00AE4ED6"/>
    <w:rsid w:val="00B41B4A"/>
    <w:rsid w:val="00B5130E"/>
    <w:rsid w:val="00B55CAB"/>
    <w:rsid w:val="00B94367"/>
    <w:rsid w:val="00BC7C86"/>
    <w:rsid w:val="00BD1E5B"/>
    <w:rsid w:val="00BE04B0"/>
    <w:rsid w:val="00BF2D8B"/>
    <w:rsid w:val="00BF64C1"/>
    <w:rsid w:val="00C055FF"/>
    <w:rsid w:val="00C169F9"/>
    <w:rsid w:val="00C337D8"/>
    <w:rsid w:val="00C57B29"/>
    <w:rsid w:val="00C87722"/>
    <w:rsid w:val="00CA3601"/>
    <w:rsid w:val="00D32387"/>
    <w:rsid w:val="00D4676F"/>
    <w:rsid w:val="00D61D3C"/>
    <w:rsid w:val="00D77D32"/>
    <w:rsid w:val="00D87F5D"/>
    <w:rsid w:val="00DD4BDA"/>
    <w:rsid w:val="00DE136F"/>
    <w:rsid w:val="00DE62EC"/>
    <w:rsid w:val="00DF6470"/>
    <w:rsid w:val="00E67A61"/>
    <w:rsid w:val="00E740DC"/>
    <w:rsid w:val="00E74D5D"/>
    <w:rsid w:val="00E87D7A"/>
    <w:rsid w:val="00EA3B03"/>
    <w:rsid w:val="00EB2256"/>
    <w:rsid w:val="00F100B4"/>
    <w:rsid w:val="00F12FEF"/>
    <w:rsid w:val="00F17EED"/>
    <w:rsid w:val="00F2126E"/>
    <w:rsid w:val="00F56325"/>
    <w:rsid w:val="00F652F0"/>
    <w:rsid w:val="00F66300"/>
    <w:rsid w:val="00F80A9B"/>
    <w:rsid w:val="00F81EEB"/>
    <w:rsid w:val="00F86D57"/>
    <w:rsid w:val="00FA4732"/>
    <w:rsid w:val="00FC045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DB6C4"/>
  <w15:docId w15:val="{DCB450AF-09E1-4C60-A8DE-F577EE895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24F4"/>
  </w:style>
  <w:style w:type="paragraph" w:styleId="Ttulo4">
    <w:name w:val="heading 4"/>
    <w:basedOn w:val="Normal"/>
    <w:link w:val="Ttulo4Car"/>
    <w:uiPriority w:val="9"/>
    <w:qFormat/>
    <w:rsid w:val="00C87722"/>
    <w:pPr>
      <w:spacing w:before="100" w:beforeAutospacing="1" w:after="100" w:afterAutospacing="1" w:line="240" w:lineRule="auto"/>
      <w:outlineLvl w:val="3"/>
    </w:pPr>
    <w:rPr>
      <w:rFonts w:ascii="Times New Roman" w:eastAsia="Times New Roman" w:hAnsi="Times New Roman" w:cs="Times New Roman"/>
      <w:b/>
      <w:b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B71B8"/>
    <w:pPr>
      <w:ind w:left="720"/>
      <w:contextualSpacing/>
    </w:pPr>
  </w:style>
  <w:style w:type="character" w:styleId="Hipervnculo">
    <w:name w:val="Hyperlink"/>
    <w:basedOn w:val="Fuentedeprrafopredeter"/>
    <w:uiPriority w:val="99"/>
    <w:semiHidden/>
    <w:unhideWhenUsed/>
    <w:rsid w:val="00F2126E"/>
    <w:rPr>
      <w:color w:val="0563C1" w:themeColor="hyperlink"/>
      <w:u w:val="single"/>
    </w:rPr>
  </w:style>
  <w:style w:type="paragraph" w:styleId="Textodeglobo">
    <w:name w:val="Balloon Text"/>
    <w:basedOn w:val="Normal"/>
    <w:link w:val="TextodegloboCar"/>
    <w:uiPriority w:val="99"/>
    <w:semiHidden/>
    <w:unhideWhenUsed/>
    <w:rsid w:val="0088234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8234A"/>
    <w:rPr>
      <w:rFonts w:ascii="Tahoma" w:hAnsi="Tahoma" w:cs="Tahoma"/>
      <w:sz w:val="16"/>
      <w:szCs w:val="16"/>
    </w:rPr>
  </w:style>
  <w:style w:type="character" w:customStyle="1" w:styleId="Ttulo4Car">
    <w:name w:val="Título 4 Car"/>
    <w:basedOn w:val="Fuentedeprrafopredeter"/>
    <w:link w:val="Ttulo4"/>
    <w:uiPriority w:val="9"/>
    <w:rsid w:val="00C87722"/>
    <w:rPr>
      <w:rFonts w:ascii="Times New Roman" w:eastAsia="Times New Roman" w:hAnsi="Times New Roman" w:cs="Times New Roman"/>
      <w:b/>
      <w:bCs/>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816940">
      <w:bodyDiv w:val="1"/>
      <w:marLeft w:val="0"/>
      <w:marRight w:val="0"/>
      <w:marTop w:val="0"/>
      <w:marBottom w:val="0"/>
      <w:divBdr>
        <w:top w:val="none" w:sz="0" w:space="0" w:color="auto"/>
        <w:left w:val="none" w:sz="0" w:space="0" w:color="auto"/>
        <w:bottom w:val="none" w:sz="0" w:space="0" w:color="auto"/>
        <w:right w:val="none" w:sz="0" w:space="0" w:color="auto"/>
      </w:divBdr>
    </w:div>
    <w:div w:id="776560086">
      <w:bodyDiv w:val="1"/>
      <w:marLeft w:val="0"/>
      <w:marRight w:val="0"/>
      <w:marTop w:val="0"/>
      <w:marBottom w:val="0"/>
      <w:divBdr>
        <w:top w:val="none" w:sz="0" w:space="0" w:color="auto"/>
        <w:left w:val="none" w:sz="0" w:space="0" w:color="auto"/>
        <w:bottom w:val="none" w:sz="0" w:space="0" w:color="auto"/>
        <w:right w:val="none" w:sz="0" w:space="0" w:color="auto"/>
      </w:divBdr>
    </w:div>
    <w:div w:id="793912026">
      <w:bodyDiv w:val="1"/>
      <w:marLeft w:val="0"/>
      <w:marRight w:val="0"/>
      <w:marTop w:val="0"/>
      <w:marBottom w:val="0"/>
      <w:divBdr>
        <w:top w:val="none" w:sz="0" w:space="0" w:color="auto"/>
        <w:left w:val="none" w:sz="0" w:space="0" w:color="auto"/>
        <w:bottom w:val="none" w:sz="0" w:space="0" w:color="auto"/>
        <w:right w:val="none" w:sz="0" w:space="0" w:color="auto"/>
      </w:divBdr>
    </w:div>
    <w:div w:id="828911139">
      <w:bodyDiv w:val="1"/>
      <w:marLeft w:val="0"/>
      <w:marRight w:val="0"/>
      <w:marTop w:val="0"/>
      <w:marBottom w:val="0"/>
      <w:divBdr>
        <w:top w:val="none" w:sz="0" w:space="0" w:color="auto"/>
        <w:left w:val="none" w:sz="0" w:space="0" w:color="auto"/>
        <w:bottom w:val="none" w:sz="0" w:space="0" w:color="auto"/>
        <w:right w:val="none" w:sz="0" w:space="0" w:color="auto"/>
      </w:divBdr>
    </w:div>
    <w:div w:id="1388258497">
      <w:bodyDiv w:val="1"/>
      <w:marLeft w:val="0"/>
      <w:marRight w:val="0"/>
      <w:marTop w:val="0"/>
      <w:marBottom w:val="0"/>
      <w:divBdr>
        <w:top w:val="none" w:sz="0" w:space="0" w:color="auto"/>
        <w:left w:val="none" w:sz="0" w:space="0" w:color="auto"/>
        <w:bottom w:val="none" w:sz="0" w:space="0" w:color="auto"/>
        <w:right w:val="none" w:sz="0" w:space="0" w:color="auto"/>
      </w:divBdr>
    </w:div>
    <w:div w:id="1479498207">
      <w:bodyDiv w:val="1"/>
      <w:marLeft w:val="0"/>
      <w:marRight w:val="0"/>
      <w:marTop w:val="0"/>
      <w:marBottom w:val="0"/>
      <w:divBdr>
        <w:top w:val="none" w:sz="0" w:space="0" w:color="auto"/>
        <w:left w:val="none" w:sz="0" w:space="0" w:color="auto"/>
        <w:bottom w:val="none" w:sz="0" w:space="0" w:color="auto"/>
        <w:right w:val="none" w:sz="0" w:space="0" w:color="auto"/>
      </w:divBdr>
    </w:div>
    <w:div w:id="1687318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21" Type="http://schemas.openxmlformats.org/officeDocument/2006/relationships/image" Target="media/image16.png"/><Relationship Id="rId34" Type="http://schemas.openxmlformats.org/officeDocument/2006/relationships/hyperlink" Target="http://consellodacultura.gal/publicacion.php?id=443777"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emf"/><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hyperlink" Target="https://aliente.org/efectos-eolica-salud" TargetMode="External"/><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455E93-176C-4346-A706-A0E8C5DC8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5975</Words>
  <Characters>32865</Characters>
  <Application>Microsoft Office Word</Application>
  <DocSecurity>0</DocSecurity>
  <Lines>273</Lines>
  <Paragraphs>77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38763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JORGE SONEIRA MUINO</cp:lastModifiedBy>
  <cp:revision>2</cp:revision>
  <cp:lastPrinted>2022-12-18T11:11:00Z</cp:lastPrinted>
  <dcterms:created xsi:type="dcterms:W3CDTF">2023-01-02T17:55:00Z</dcterms:created>
  <dcterms:modified xsi:type="dcterms:W3CDTF">2023-01-02T17:55:00Z</dcterms:modified>
</cp:coreProperties>
</file>